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187" w:type="dxa"/>
        <w:tblInd w:w="-290" w:type="dxa"/>
        <w:tblLayout w:type="fixed"/>
        <w:tblCellMar>
          <w:left w:w="0" w:type="dxa"/>
          <w:right w:w="0" w:type="dxa"/>
        </w:tblCellMar>
        <w:tblLook w:val="0000" w:firstRow="0" w:lastRow="0" w:firstColumn="0" w:lastColumn="0" w:noHBand="0" w:noVBand="0"/>
      </w:tblPr>
      <w:tblGrid>
        <w:gridCol w:w="445"/>
        <w:gridCol w:w="6635"/>
        <w:gridCol w:w="19"/>
        <w:gridCol w:w="1246"/>
        <w:gridCol w:w="295"/>
        <w:gridCol w:w="298"/>
        <w:gridCol w:w="2414"/>
        <w:gridCol w:w="2798"/>
        <w:gridCol w:w="37"/>
      </w:tblGrid>
      <w:tr w:rsidR="00076BFF" w:rsidRPr="00076BFF" w:rsidTr="00E017AE">
        <w:trPr>
          <w:cantSplit/>
          <w:trHeight w:val="1087"/>
        </w:trPr>
        <w:tc>
          <w:tcPr>
            <w:tcW w:w="445" w:type="dxa"/>
            <w:vMerge w:val="restart"/>
            <w:tcBorders>
              <w:top w:val="single" w:sz="4" w:space="0" w:color="auto"/>
              <w:left w:val="single" w:sz="4" w:space="0" w:color="auto"/>
              <w:bottom w:val="single" w:sz="4" w:space="0" w:color="000000"/>
              <w:right w:val="single" w:sz="4" w:space="0" w:color="auto"/>
            </w:tcBorders>
            <w:vAlign w:val="center"/>
          </w:tcPr>
          <w:p w:rsidR="00076BFF" w:rsidRPr="00076BFF" w:rsidRDefault="00076BFF" w:rsidP="00E017AE">
            <w:pPr>
              <w:spacing w:after="0" w:line="240" w:lineRule="auto"/>
              <w:rPr>
                <w:rFonts w:ascii="Arial" w:eastAsia="Arial Unicode MS" w:hAnsi="Arial" w:cs="Arial Unicode MS"/>
                <w:sz w:val="20"/>
                <w:szCs w:val="20"/>
                <w:lang w:eastAsia="pl-PL"/>
              </w:rPr>
            </w:pPr>
          </w:p>
        </w:tc>
        <w:tc>
          <w:tcPr>
            <w:tcW w:w="13742" w:type="dxa"/>
            <w:gridSpan w:val="8"/>
            <w:tcBorders>
              <w:top w:val="single" w:sz="4" w:space="0" w:color="auto"/>
              <w:left w:val="nil"/>
              <w:bottom w:val="single" w:sz="4" w:space="0" w:color="auto"/>
              <w:right w:val="single" w:sz="4" w:space="0" w:color="000000"/>
            </w:tcBorders>
            <w:shd w:val="clear" w:color="auto" w:fill="FFFF00"/>
            <w:noWrap/>
            <w:vAlign w:val="center"/>
          </w:tcPr>
          <w:p w:rsidR="00076BFF" w:rsidRPr="00076BFF" w:rsidRDefault="00076BFF" w:rsidP="00E017AE">
            <w:pPr>
              <w:spacing w:after="0" w:line="240" w:lineRule="auto"/>
              <w:jc w:val="center"/>
              <w:rPr>
                <w:rFonts w:ascii="Arial" w:eastAsia="Times New Roman" w:hAnsi="Arial" w:cs="Times New Roman"/>
                <w:b/>
                <w:bCs/>
                <w:sz w:val="24"/>
                <w:szCs w:val="24"/>
                <w:lang w:eastAsia="pl-PL"/>
              </w:rPr>
            </w:pPr>
            <w:r w:rsidRPr="00076BFF">
              <w:rPr>
                <w:rFonts w:ascii="Arial" w:eastAsia="Times New Roman" w:hAnsi="Arial" w:cs="Times New Roman"/>
                <w:b/>
                <w:bCs/>
                <w:sz w:val="24"/>
                <w:szCs w:val="24"/>
                <w:lang w:eastAsia="pl-PL"/>
              </w:rPr>
              <w:t>Lista sprawdzająca – tryb zamówienia z Wolnej ręki (art. 66 – 68 PZP)</w:t>
            </w:r>
          </w:p>
          <w:p w:rsidR="00076BFF" w:rsidRPr="00076BFF" w:rsidRDefault="00076BFF" w:rsidP="00E017AE">
            <w:pPr>
              <w:spacing w:after="0" w:line="240" w:lineRule="auto"/>
              <w:jc w:val="center"/>
              <w:rPr>
                <w:rFonts w:ascii="Arial" w:eastAsia="Times New Roman" w:hAnsi="Arial" w:cs="Times New Roman"/>
                <w:b/>
                <w:bCs/>
                <w:sz w:val="24"/>
                <w:szCs w:val="24"/>
                <w:lang w:eastAsia="pl-PL"/>
              </w:rPr>
            </w:pPr>
            <w:r w:rsidRPr="00A105F6">
              <w:rPr>
                <w:rFonts w:ascii="Arial" w:eastAsia="Times New Roman" w:hAnsi="Arial" w:cs="Arial"/>
                <w:b/>
                <w:bCs/>
                <w:sz w:val="24"/>
                <w:szCs w:val="24"/>
                <w:lang w:eastAsia="pl-PL"/>
              </w:rPr>
              <w:t>(</w:t>
            </w:r>
            <w:r w:rsidR="00A105F6" w:rsidRPr="00A105F6">
              <w:rPr>
                <w:rFonts w:ascii="Arial" w:hAnsi="Arial" w:cs="Arial"/>
                <w:b/>
                <w:bCs/>
                <w:sz w:val="24"/>
                <w:szCs w:val="24"/>
              </w:rPr>
              <w:t>po nowelizacji z dnia 22 czerwca 2016 r.)</w:t>
            </w:r>
          </w:p>
        </w:tc>
      </w:tr>
      <w:tr w:rsidR="00076BFF" w:rsidRPr="00076BFF" w:rsidTr="003A7276">
        <w:trPr>
          <w:cantSplit/>
          <w:trHeight w:val="300"/>
        </w:trPr>
        <w:tc>
          <w:tcPr>
            <w:tcW w:w="445" w:type="dxa"/>
            <w:vMerge/>
            <w:tcBorders>
              <w:top w:val="single" w:sz="4" w:space="0" w:color="auto"/>
              <w:left w:val="single" w:sz="4" w:space="0" w:color="auto"/>
              <w:bottom w:val="single" w:sz="4" w:space="0" w:color="000000"/>
              <w:right w:val="single" w:sz="4" w:space="0" w:color="auto"/>
            </w:tcBorders>
            <w:vAlign w:val="center"/>
          </w:tcPr>
          <w:p w:rsidR="00076BFF" w:rsidRPr="00076BFF" w:rsidRDefault="00076BFF" w:rsidP="00E017AE">
            <w:pPr>
              <w:spacing w:after="0" w:line="240" w:lineRule="auto"/>
              <w:rPr>
                <w:rFonts w:ascii="Arial" w:eastAsia="Arial Unicode MS" w:hAnsi="Arial" w:cs="Arial Unicode MS"/>
                <w:sz w:val="20"/>
                <w:szCs w:val="20"/>
                <w:lang w:eastAsia="pl-PL"/>
              </w:rPr>
            </w:pPr>
          </w:p>
        </w:tc>
        <w:tc>
          <w:tcPr>
            <w:tcW w:w="6654" w:type="dxa"/>
            <w:gridSpan w:val="2"/>
            <w:tcBorders>
              <w:top w:val="nil"/>
              <w:left w:val="nil"/>
              <w:bottom w:val="nil"/>
              <w:right w:val="nil"/>
            </w:tcBorders>
            <w:noWrap/>
            <w:vAlign w:val="center"/>
          </w:tcPr>
          <w:p w:rsidR="00076BFF" w:rsidRPr="00076BFF" w:rsidRDefault="00076BFF" w:rsidP="00E017AE">
            <w:pPr>
              <w:spacing w:after="0" w:line="240" w:lineRule="auto"/>
              <w:jc w:val="center"/>
              <w:rPr>
                <w:rFonts w:ascii="Arial" w:eastAsia="Arial Unicode MS" w:hAnsi="Arial" w:cs="Arial Unicode MS"/>
                <w:sz w:val="24"/>
                <w:szCs w:val="24"/>
                <w:lang w:eastAsia="pl-PL"/>
              </w:rPr>
            </w:pPr>
            <w:r w:rsidRPr="00076BFF">
              <w:rPr>
                <w:rFonts w:ascii="Arial" w:eastAsia="Times New Roman" w:hAnsi="Arial" w:cs="Times New Roman"/>
                <w:lang w:eastAsia="pl-PL"/>
              </w:rPr>
              <w:t>Nazwa Beneficjenta</w:t>
            </w:r>
          </w:p>
        </w:tc>
        <w:tc>
          <w:tcPr>
            <w:tcW w:w="7088" w:type="dxa"/>
            <w:gridSpan w:val="6"/>
            <w:tcBorders>
              <w:top w:val="single" w:sz="4" w:space="0" w:color="auto"/>
              <w:left w:val="single" w:sz="4" w:space="0" w:color="auto"/>
              <w:bottom w:val="single" w:sz="4" w:space="0" w:color="auto"/>
              <w:right w:val="single" w:sz="4" w:space="0" w:color="000000"/>
            </w:tcBorders>
            <w:noWrap/>
            <w:vAlign w:val="center"/>
          </w:tcPr>
          <w:p w:rsidR="00076BFF" w:rsidRPr="00076BFF" w:rsidRDefault="00076BFF" w:rsidP="00E017AE">
            <w:pPr>
              <w:spacing w:after="0" w:line="240" w:lineRule="auto"/>
              <w:jc w:val="center"/>
              <w:rPr>
                <w:rFonts w:ascii="Arial" w:eastAsia="Arial Unicode MS" w:hAnsi="Arial" w:cs="Arial Unicode MS"/>
                <w:sz w:val="20"/>
                <w:szCs w:val="20"/>
                <w:lang w:eastAsia="pl-PL"/>
              </w:rPr>
            </w:pPr>
          </w:p>
          <w:p w:rsidR="00076BFF" w:rsidRPr="00076BFF" w:rsidRDefault="00076BFF" w:rsidP="00E017AE">
            <w:pPr>
              <w:spacing w:after="0" w:line="240" w:lineRule="auto"/>
              <w:jc w:val="center"/>
              <w:rPr>
                <w:rFonts w:ascii="Arial" w:eastAsia="Arial Unicode MS" w:hAnsi="Arial" w:cs="Arial Unicode MS"/>
                <w:sz w:val="20"/>
                <w:szCs w:val="20"/>
                <w:lang w:eastAsia="pl-PL"/>
              </w:rPr>
            </w:pPr>
          </w:p>
        </w:tc>
      </w:tr>
      <w:tr w:rsidR="00076BFF" w:rsidRPr="00076BFF" w:rsidTr="003A7276">
        <w:trPr>
          <w:cantSplit/>
          <w:trHeight w:val="300"/>
        </w:trPr>
        <w:tc>
          <w:tcPr>
            <w:tcW w:w="445" w:type="dxa"/>
            <w:vMerge/>
            <w:tcBorders>
              <w:top w:val="single" w:sz="4" w:space="0" w:color="auto"/>
              <w:left w:val="single" w:sz="4" w:space="0" w:color="auto"/>
              <w:bottom w:val="single" w:sz="4" w:space="0" w:color="000000"/>
              <w:right w:val="single" w:sz="4" w:space="0" w:color="auto"/>
            </w:tcBorders>
            <w:vAlign w:val="center"/>
          </w:tcPr>
          <w:p w:rsidR="00076BFF" w:rsidRPr="00076BFF" w:rsidRDefault="00076BFF" w:rsidP="00E017AE">
            <w:pPr>
              <w:spacing w:after="0" w:line="240" w:lineRule="auto"/>
              <w:rPr>
                <w:rFonts w:ascii="Arial" w:eastAsia="Arial Unicode MS" w:hAnsi="Arial" w:cs="Arial Unicode MS"/>
                <w:sz w:val="20"/>
                <w:szCs w:val="20"/>
                <w:lang w:eastAsia="pl-PL"/>
              </w:rPr>
            </w:pPr>
          </w:p>
        </w:tc>
        <w:tc>
          <w:tcPr>
            <w:tcW w:w="6654" w:type="dxa"/>
            <w:gridSpan w:val="2"/>
            <w:tcBorders>
              <w:top w:val="single" w:sz="4" w:space="0" w:color="auto"/>
              <w:left w:val="nil"/>
              <w:bottom w:val="single" w:sz="4" w:space="0" w:color="auto"/>
              <w:right w:val="nil"/>
            </w:tcBorders>
            <w:noWrap/>
            <w:vAlign w:val="center"/>
          </w:tcPr>
          <w:p w:rsidR="00076BFF" w:rsidRPr="00076BFF" w:rsidRDefault="00076BFF" w:rsidP="00E017AE">
            <w:pPr>
              <w:spacing w:after="0" w:line="240" w:lineRule="auto"/>
              <w:jc w:val="center"/>
              <w:rPr>
                <w:rFonts w:ascii="Arial" w:eastAsia="Arial Unicode MS" w:hAnsi="Arial" w:cs="Arial Unicode MS"/>
                <w:sz w:val="24"/>
                <w:szCs w:val="24"/>
                <w:lang w:eastAsia="pl-PL"/>
              </w:rPr>
            </w:pPr>
            <w:r w:rsidRPr="00076BFF">
              <w:rPr>
                <w:rFonts w:ascii="Arial" w:eastAsia="Times New Roman" w:hAnsi="Arial" w:cs="Times New Roman"/>
                <w:lang w:eastAsia="pl-PL"/>
              </w:rPr>
              <w:t>Nr Projekt</w:t>
            </w:r>
            <w:r w:rsidR="00CE2391">
              <w:rPr>
                <w:rFonts w:ascii="Arial" w:eastAsia="Times New Roman" w:hAnsi="Arial" w:cs="Times New Roman"/>
                <w:lang w:eastAsia="pl-PL"/>
              </w:rPr>
              <w:t>u</w:t>
            </w:r>
          </w:p>
        </w:tc>
        <w:tc>
          <w:tcPr>
            <w:tcW w:w="7088" w:type="dxa"/>
            <w:gridSpan w:val="6"/>
            <w:tcBorders>
              <w:top w:val="single" w:sz="4" w:space="0" w:color="auto"/>
              <w:left w:val="single" w:sz="4" w:space="0" w:color="auto"/>
              <w:bottom w:val="single" w:sz="4" w:space="0" w:color="auto"/>
              <w:right w:val="single" w:sz="4" w:space="0" w:color="000000"/>
            </w:tcBorders>
            <w:noWrap/>
            <w:vAlign w:val="center"/>
          </w:tcPr>
          <w:p w:rsidR="00076BFF" w:rsidRPr="00076BFF" w:rsidRDefault="00076BFF" w:rsidP="00E017AE">
            <w:pPr>
              <w:spacing w:after="0" w:line="240" w:lineRule="auto"/>
              <w:jc w:val="center"/>
              <w:rPr>
                <w:rFonts w:ascii="Arial" w:eastAsia="Arial Unicode MS" w:hAnsi="Arial" w:cs="Arial Unicode MS"/>
                <w:sz w:val="20"/>
                <w:szCs w:val="20"/>
                <w:lang w:eastAsia="pl-PL"/>
              </w:rPr>
            </w:pPr>
          </w:p>
          <w:p w:rsidR="00076BFF" w:rsidRPr="00076BFF" w:rsidRDefault="00076BFF" w:rsidP="00E017AE">
            <w:pPr>
              <w:spacing w:after="0" w:line="240" w:lineRule="auto"/>
              <w:jc w:val="center"/>
              <w:rPr>
                <w:rFonts w:ascii="Arial" w:eastAsia="Arial Unicode MS" w:hAnsi="Arial" w:cs="Arial Unicode MS"/>
                <w:sz w:val="20"/>
                <w:szCs w:val="20"/>
                <w:lang w:eastAsia="pl-PL"/>
              </w:rPr>
            </w:pPr>
          </w:p>
        </w:tc>
      </w:tr>
      <w:tr w:rsidR="00076BFF" w:rsidRPr="00076BFF" w:rsidTr="003A7276">
        <w:trPr>
          <w:cantSplit/>
          <w:trHeight w:val="300"/>
        </w:trPr>
        <w:tc>
          <w:tcPr>
            <w:tcW w:w="445" w:type="dxa"/>
            <w:vMerge/>
            <w:tcBorders>
              <w:top w:val="single" w:sz="4" w:space="0" w:color="auto"/>
              <w:left w:val="single" w:sz="4" w:space="0" w:color="auto"/>
              <w:bottom w:val="single" w:sz="4" w:space="0" w:color="000000"/>
              <w:right w:val="single" w:sz="4" w:space="0" w:color="auto"/>
            </w:tcBorders>
            <w:vAlign w:val="center"/>
          </w:tcPr>
          <w:p w:rsidR="00076BFF" w:rsidRPr="00076BFF" w:rsidRDefault="00076BFF" w:rsidP="00E017AE">
            <w:pPr>
              <w:spacing w:after="0" w:line="240" w:lineRule="auto"/>
              <w:rPr>
                <w:rFonts w:ascii="Arial" w:eastAsia="Arial Unicode MS" w:hAnsi="Arial" w:cs="Arial Unicode MS"/>
                <w:sz w:val="20"/>
                <w:szCs w:val="20"/>
                <w:lang w:eastAsia="pl-PL"/>
              </w:rPr>
            </w:pPr>
          </w:p>
        </w:tc>
        <w:tc>
          <w:tcPr>
            <w:tcW w:w="6654" w:type="dxa"/>
            <w:gridSpan w:val="2"/>
            <w:tcBorders>
              <w:top w:val="nil"/>
              <w:left w:val="nil"/>
              <w:bottom w:val="single" w:sz="4" w:space="0" w:color="auto"/>
              <w:right w:val="nil"/>
            </w:tcBorders>
            <w:noWrap/>
            <w:vAlign w:val="center"/>
          </w:tcPr>
          <w:p w:rsidR="00076BFF" w:rsidRPr="00076BFF" w:rsidRDefault="00076BFF" w:rsidP="00E017AE">
            <w:pPr>
              <w:spacing w:after="0" w:line="240" w:lineRule="auto"/>
              <w:jc w:val="center"/>
              <w:rPr>
                <w:rFonts w:ascii="Arial" w:eastAsia="Arial Unicode MS" w:hAnsi="Arial" w:cs="Arial Unicode MS"/>
                <w:sz w:val="24"/>
                <w:szCs w:val="24"/>
                <w:lang w:eastAsia="pl-PL"/>
              </w:rPr>
            </w:pPr>
            <w:r w:rsidRPr="00076BFF">
              <w:rPr>
                <w:rFonts w:ascii="Arial" w:eastAsia="Times New Roman" w:hAnsi="Arial" w:cs="Times New Roman"/>
                <w:lang w:eastAsia="pl-PL"/>
              </w:rPr>
              <w:t>Nazwa projektu</w:t>
            </w:r>
          </w:p>
        </w:tc>
        <w:tc>
          <w:tcPr>
            <w:tcW w:w="7088" w:type="dxa"/>
            <w:gridSpan w:val="6"/>
            <w:tcBorders>
              <w:top w:val="nil"/>
              <w:left w:val="single" w:sz="4" w:space="0" w:color="auto"/>
              <w:bottom w:val="single" w:sz="4" w:space="0" w:color="auto"/>
              <w:right w:val="single" w:sz="4" w:space="0" w:color="auto"/>
            </w:tcBorders>
            <w:noWrap/>
            <w:vAlign w:val="center"/>
          </w:tcPr>
          <w:p w:rsidR="00076BFF" w:rsidRPr="00076BFF" w:rsidRDefault="00076BFF" w:rsidP="00E017AE">
            <w:pPr>
              <w:spacing w:after="0" w:line="240" w:lineRule="auto"/>
              <w:jc w:val="center"/>
              <w:rPr>
                <w:rFonts w:ascii="Arial" w:eastAsia="Times New Roman" w:hAnsi="Arial" w:cs="Times New Roman"/>
                <w:sz w:val="20"/>
                <w:szCs w:val="20"/>
                <w:lang w:eastAsia="pl-PL"/>
              </w:rPr>
            </w:pPr>
          </w:p>
          <w:p w:rsidR="00076BFF" w:rsidRPr="00076BFF" w:rsidRDefault="00076BFF" w:rsidP="00E017AE">
            <w:pPr>
              <w:spacing w:after="0" w:line="240" w:lineRule="auto"/>
              <w:jc w:val="center"/>
              <w:rPr>
                <w:rFonts w:ascii="Arial" w:eastAsia="Arial Unicode MS" w:hAnsi="Arial" w:cs="Arial Unicode MS"/>
                <w:sz w:val="20"/>
                <w:szCs w:val="20"/>
                <w:lang w:eastAsia="pl-PL"/>
              </w:rPr>
            </w:pPr>
          </w:p>
        </w:tc>
      </w:tr>
      <w:tr w:rsidR="00076BFF" w:rsidRPr="00076BFF" w:rsidTr="003A7276">
        <w:trPr>
          <w:cantSplit/>
          <w:trHeight w:val="300"/>
        </w:trPr>
        <w:tc>
          <w:tcPr>
            <w:tcW w:w="445" w:type="dxa"/>
            <w:vMerge/>
            <w:tcBorders>
              <w:top w:val="single" w:sz="4" w:space="0" w:color="auto"/>
              <w:left w:val="single" w:sz="4" w:space="0" w:color="auto"/>
              <w:bottom w:val="single" w:sz="4" w:space="0" w:color="000000"/>
              <w:right w:val="single" w:sz="4" w:space="0" w:color="auto"/>
            </w:tcBorders>
            <w:vAlign w:val="center"/>
          </w:tcPr>
          <w:p w:rsidR="00076BFF" w:rsidRPr="00076BFF" w:rsidRDefault="00076BFF" w:rsidP="00E017AE">
            <w:pPr>
              <w:spacing w:after="0" w:line="240" w:lineRule="auto"/>
              <w:rPr>
                <w:rFonts w:ascii="Arial" w:eastAsia="Arial Unicode MS" w:hAnsi="Arial" w:cs="Arial Unicode MS"/>
                <w:sz w:val="20"/>
                <w:szCs w:val="20"/>
                <w:lang w:eastAsia="pl-PL"/>
              </w:rPr>
            </w:pPr>
          </w:p>
        </w:tc>
        <w:tc>
          <w:tcPr>
            <w:tcW w:w="6654" w:type="dxa"/>
            <w:gridSpan w:val="2"/>
            <w:tcBorders>
              <w:top w:val="nil"/>
              <w:left w:val="nil"/>
              <w:bottom w:val="single" w:sz="4" w:space="0" w:color="auto"/>
              <w:right w:val="nil"/>
            </w:tcBorders>
            <w:noWrap/>
            <w:vAlign w:val="center"/>
          </w:tcPr>
          <w:p w:rsidR="00076BFF" w:rsidRPr="00076BFF" w:rsidRDefault="00076BFF" w:rsidP="00E017AE">
            <w:pPr>
              <w:spacing w:after="0" w:line="240" w:lineRule="auto"/>
              <w:jc w:val="center"/>
              <w:rPr>
                <w:rFonts w:ascii="Arial" w:eastAsia="Arial Unicode MS" w:hAnsi="Arial" w:cs="Arial Unicode MS"/>
                <w:sz w:val="24"/>
                <w:szCs w:val="24"/>
                <w:lang w:eastAsia="pl-PL"/>
              </w:rPr>
            </w:pPr>
            <w:r w:rsidRPr="00076BFF">
              <w:rPr>
                <w:rFonts w:ascii="Arial" w:eastAsia="Times New Roman" w:hAnsi="Arial" w:cs="Times New Roman"/>
                <w:lang w:eastAsia="pl-PL"/>
              </w:rPr>
              <w:t>Kontrolowany kontrakt</w:t>
            </w:r>
          </w:p>
        </w:tc>
        <w:tc>
          <w:tcPr>
            <w:tcW w:w="7088" w:type="dxa"/>
            <w:gridSpan w:val="6"/>
            <w:tcBorders>
              <w:top w:val="single" w:sz="4" w:space="0" w:color="auto"/>
              <w:left w:val="single" w:sz="4" w:space="0" w:color="auto"/>
              <w:bottom w:val="single" w:sz="4" w:space="0" w:color="auto"/>
              <w:right w:val="single" w:sz="4" w:space="0" w:color="000000"/>
            </w:tcBorders>
            <w:noWrap/>
            <w:vAlign w:val="center"/>
          </w:tcPr>
          <w:p w:rsidR="00076BFF" w:rsidRPr="00076BFF" w:rsidRDefault="00076BFF" w:rsidP="00E017AE">
            <w:pPr>
              <w:spacing w:after="0" w:line="240" w:lineRule="auto"/>
              <w:jc w:val="center"/>
              <w:rPr>
                <w:rFonts w:ascii="Arial" w:eastAsia="Times New Roman" w:hAnsi="Arial" w:cs="Arial"/>
                <w:sz w:val="20"/>
                <w:szCs w:val="20"/>
                <w:lang w:eastAsia="pl-PL"/>
              </w:rPr>
            </w:pPr>
          </w:p>
          <w:p w:rsidR="00076BFF" w:rsidRPr="00076BFF" w:rsidRDefault="00076BFF" w:rsidP="00E017AE">
            <w:pPr>
              <w:spacing w:after="0" w:line="240" w:lineRule="auto"/>
              <w:jc w:val="center"/>
              <w:rPr>
                <w:rFonts w:ascii="Arial" w:eastAsia="Times New Roman" w:hAnsi="Arial" w:cs="Arial"/>
                <w:sz w:val="20"/>
                <w:szCs w:val="20"/>
                <w:lang w:eastAsia="pl-PL"/>
              </w:rPr>
            </w:pPr>
          </w:p>
        </w:tc>
      </w:tr>
      <w:tr w:rsidR="00101729" w:rsidRPr="00076BFF" w:rsidTr="00E017AE">
        <w:trPr>
          <w:cantSplit/>
          <w:trHeight w:val="510"/>
        </w:trPr>
        <w:tc>
          <w:tcPr>
            <w:tcW w:w="445" w:type="dxa"/>
            <w:vMerge/>
            <w:tcBorders>
              <w:top w:val="single" w:sz="4" w:space="0" w:color="auto"/>
              <w:left w:val="single" w:sz="4" w:space="0" w:color="auto"/>
              <w:bottom w:val="single" w:sz="4" w:space="0" w:color="000000"/>
              <w:right w:val="single" w:sz="4" w:space="0" w:color="auto"/>
            </w:tcBorders>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c>
          <w:tcPr>
            <w:tcW w:w="6654" w:type="dxa"/>
            <w:gridSpan w:val="2"/>
            <w:tcBorders>
              <w:top w:val="nil"/>
              <w:left w:val="nil"/>
              <w:bottom w:val="single" w:sz="4" w:space="0" w:color="auto"/>
              <w:right w:val="single" w:sz="4" w:space="0" w:color="auto"/>
            </w:tcBorders>
            <w:shd w:val="clear" w:color="auto" w:fill="00FFFF"/>
            <w:noWrap/>
            <w:vAlign w:val="center"/>
          </w:tcPr>
          <w:p w:rsidR="00101729" w:rsidRPr="00076BFF" w:rsidRDefault="00101729" w:rsidP="00E017AE">
            <w:pPr>
              <w:spacing w:after="0" w:line="240" w:lineRule="auto"/>
              <w:jc w:val="center"/>
              <w:rPr>
                <w:rFonts w:ascii="Arial" w:eastAsia="Arial Unicode MS" w:hAnsi="Arial" w:cs="Arial"/>
                <w:sz w:val="20"/>
                <w:szCs w:val="20"/>
                <w:lang w:eastAsia="pl-PL"/>
              </w:rPr>
            </w:pPr>
            <w:r w:rsidRPr="00076BFF">
              <w:rPr>
                <w:rFonts w:ascii="Arial" w:eastAsia="Times New Roman" w:hAnsi="Arial" w:cs="Arial"/>
                <w:sz w:val="20"/>
                <w:szCs w:val="20"/>
                <w:lang w:eastAsia="pl-PL"/>
              </w:rPr>
              <w:t>Pytanie</w:t>
            </w:r>
          </w:p>
        </w:tc>
        <w:tc>
          <w:tcPr>
            <w:tcW w:w="1246" w:type="dxa"/>
            <w:tcBorders>
              <w:top w:val="nil"/>
              <w:left w:val="nil"/>
              <w:bottom w:val="single" w:sz="4" w:space="0" w:color="auto"/>
              <w:right w:val="single" w:sz="4" w:space="0" w:color="auto"/>
            </w:tcBorders>
            <w:shd w:val="clear" w:color="auto" w:fill="00FFFF"/>
            <w:vAlign w:val="center"/>
          </w:tcPr>
          <w:p w:rsidR="00101729" w:rsidRPr="00076BFF" w:rsidRDefault="00101729" w:rsidP="00E017AE">
            <w:pPr>
              <w:spacing w:after="0" w:line="240" w:lineRule="auto"/>
              <w:jc w:val="center"/>
              <w:rPr>
                <w:rFonts w:ascii="Arial" w:eastAsia="Arial Unicode MS" w:hAnsi="Arial" w:cs="Arial"/>
                <w:sz w:val="20"/>
                <w:szCs w:val="20"/>
                <w:lang w:eastAsia="pl-PL"/>
              </w:rPr>
            </w:pPr>
            <w:r w:rsidRPr="00076BFF">
              <w:rPr>
                <w:rFonts w:ascii="Arial" w:eastAsia="Times New Roman" w:hAnsi="Arial" w:cs="Arial"/>
                <w:sz w:val="20"/>
                <w:szCs w:val="20"/>
                <w:lang w:eastAsia="pl-PL"/>
              </w:rPr>
              <w:t>Podstawa prawna</w:t>
            </w:r>
          </w:p>
        </w:tc>
        <w:tc>
          <w:tcPr>
            <w:tcW w:w="295" w:type="dxa"/>
            <w:tcBorders>
              <w:top w:val="nil"/>
              <w:left w:val="nil"/>
              <w:bottom w:val="single" w:sz="4" w:space="0" w:color="auto"/>
              <w:right w:val="single" w:sz="4" w:space="0" w:color="auto"/>
            </w:tcBorders>
            <w:shd w:val="clear" w:color="auto" w:fill="00FFFF"/>
            <w:noWrap/>
            <w:vAlign w:val="center"/>
          </w:tcPr>
          <w:p w:rsidR="00101729" w:rsidRPr="00076BFF" w:rsidRDefault="00101729" w:rsidP="00E017AE">
            <w:pPr>
              <w:spacing w:after="0" w:line="240" w:lineRule="auto"/>
              <w:jc w:val="center"/>
              <w:rPr>
                <w:rFonts w:ascii="Arial" w:eastAsia="Arial Unicode MS" w:hAnsi="Arial" w:cs="Arial"/>
                <w:sz w:val="20"/>
                <w:szCs w:val="20"/>
                <w:lang w:eastAsia="pl-PL"/>
              </w:rPr>
            </w:pPr>
            <w:r w:rsidRPr="00076BFF">
              <w:rPr>
                <w:rFonts w:ascii="Arial" w:eastAsia="Times New Roman" w:hAnsi="Arial" w:cs="Arial"/>
                <w:sz w:val="20"/>
                <w:szCs w:val="20"/>
                <w:lang w:eastAsia="pl-PL"/>
              </w:rPr>
              <w:t>tak</w:t>
            </w:r>
          </w:p>
        </w:tc>
        <w:tc>
          <w:tcPr>
            <w:tcW w:w="298" w:type="dxa"/>
            <w:tcBorders>
              <w:top w:val="nil"/>
              <w:left w:val="nil"/>
              <w:bottom w:val="single" w:sz="4" w:space="0" w:color="auto"/>
              <w:right w:val="single" w:sz="4" w:space="0" w:color="auto"/>
            </w:tcBorders>
            <w:shd w:val="clear" w:color="auto" w:fill="00FFFF"/>
            <w:noWrap/>
            <w:vAlign w:val="center"/>
          </w:tcPr>
          <w:p w:rsidR="00101729" w:rsidRPr="00076BFF" w:rsidRDefault="00101729" w:rsidP="00E017AE">
            <w:pPr>
              <w:spacing w:after="0" w:line="240" w:lineRule="auto"/>
              <w:jc w:val="center"/>
              <w:rPr>
                <w:rFonts w:ascii="Arial" w:eastAsia="Arial Unicode MS" w:hAnsi="Arial" w:cs="Arial"/>
                <w:sz w:val="20"/>
                <w:szCs w:val="20"/>
                <w:lang w:eastAsia="pl-PL"/>
              </w:rPr>
            </w:pPr>
            <w:r w:rsidRPr="00076BFF">
              <w:rPr>
                <w:rFonts w:ascii="Arial" w:eastAsia="Times New Roman" w:hAnsi="Arial" w:cs="Arial"/>
                <w:sz w:val="20"/>
                <w:szCs w:val="20"/>
                <w:lang w:eastAsia="pl-PL"/>
              </w:rPr>
              <w:t>nie</w:t>
            </w:r>
          </w:p>
        </w:tc>
        <w:tc>
          <w:tcPr>
            <w:tcW w:w="2414" w:type="dxa"/>
            <w:tcBorders>
              <w:top w:val="nil"/>
              <w:left w:val="nil"/>
              <w:bottom w:val="single" w:sz="4" w:space="0" w:color="auto"/>
              <w:right w:val="single" w:sz="4" w:space="0" w:color="auto"/>
            </w:tcBorders>
            <w:shd w:val="clear" w:color="auto" w:fill="00FFFF"/>
            <w:vAlign w:val="center"/>
          </w:tcPr>
          <w:p w:rsidR="00101729" w:rsidRPr="00076BFF" w:rsidRDefault="00101729" w:rsidP="00E017AE">
            <w:pPr>
              <w:spacing w:after="0" w:line="240" w:lineRule="auto"/>
              <w:jc w:val="center"/>
              <w:rPr>
                <w:rFonts w:ascii="Arial" w:eastAsia="Arial Unicode MS" w:hAnsi="Arial" w:cs="Arial"/>
                <w:sz w:val="20"/>
                <w:szCs w:val="20"/>
                <w:lang w:eastAsia="pl-PL"/>
              </w:rPr>
            </w:pPr>
            <w:r w:rsidRPr="00076BFF">
              <w:rPr>
                <w:rFonts w:ascii="Arial" w:eastAsia="Times New Roman" w:hAnsi="Arial" w:cs="Arial"/>
                <w:sz w:val="20"/>
                <w:szCs w:val="20"/>
                <w:lang w:eastAsia="pl-PL"/>
              </w:rPr>
              <w:t>informacje dodatkowe</w:t>
            </w:r>
          </w:p>
        </w:tc>
        <w:tc>
          <w:tcPr>
            <w:tcW w:w="2835" w:type="dxa"/>
            <w:gridSpan w:val="2"/>
            <w:tcBorders>
              <w:top w:val="nil"/>
              <w:left w:val="nil"/>
              <w:bottom w:val="single" w:sz="4" w:space="0" w:color="auto"/>
              <w:right w:val="single" w:sz="4" w:space="0" w:color="auto"/>
            </w:tcBorders>
            <w:shd w:val="clear" w:color="auto" w:fill="00FFFF"/>
            <w:noWrap/>
            <w:vAlign w:val="center"/>
          </w:tcPr>
          <w:p w:rsidR="00101729" w:rsidRPr="00076BFF" w:rsidRDefault="00101729" w:rsidP="00E017AE">
            <w:pPr>
              <w:spacing w:after="0" w:line="240" w:lineRule="auto"/>
              <w:jc w:val="center"/>
              <w:rPr>
                <w:rFonts w:ascii="Arial" w:eastAsia="Arial Unicode MS" w:hAnsi="Arial" w:cs="Arial Unicode MS"/>
                <w:sz w:val="20"/>
                <w:szCs w:val="20"/>
                <w:lang w:eastAsia="pl-PL"/>
              </w:rPr>
            </w:pPr>
            <w:r w:rsidRPr="00076BFF">
              <w:rPr>
                <w:rFonts w:ascii="Arial" w:eastAsia="Times New Roman" w:hAnsi="Arial" w:cs="Times New Roman"/>
                <w:sz w:val="20"/>
                <w:szCs w:val="20"/>
                <w:lang w:eastAsia="pl-PL"/>
              </w:rPr>
              <w:t>uwagi</w:t>
            </w:r>
          </w:p>
        </w:tc>
      </w:tr>
      <w:tr w:rsidR="00076BFF" w:rsidRPr="00076BFF" w:rsidTr="00E017AE">
        <w:trPr>
          <w:trHeight w:val="255"/>
        </w:trPr>
        <w:tc>
          <w:tcPr>
            <w:tcW w:w="445" w:type="dxa"/>
            <w:tcBorders>
              <w:top w:val="nil"/>
              <w:left w:val="single" w:sz="4" w:space="0" w:color="auto"/>
              <w:bottom w:val="single" w:sz="4" w:space="0" w:color="auto"/>
              <w:right w:val="single" w:sz="4" w:space="0" w:color="auto"/>
            </w:tcBorders>
            <w:noWrap/>
            <w:vAlign w:val="center"/>
          </w:tcPr>
          <w:p w:rsidR="00076BFF" w:rsidRPr="00076BFF" w:rsidRDefault="00076BFF" w:rsidP="00E017AE">
            <w:pPr>
              <w:spacing w:after="0" w:line="240" w:lineRule="auto"/>
              <w:jc w:val="center"/>
              <w:rPr>
                <w:rFonts w:ascii="Arial" w:eastAsia="Times New Roman" w:hAnsi="Arial" w:cs="Times New Roman"/>
                <w:sz w:val="20"/>
                <w:szCs w:val="20"/>
                <w:lang w:eastAsia="pl-PL"/>
              </w:rPr>
            </w:pPr>
          </w:p>
        </w:tc>
        <w:tc>
          <w:tcPr>
            <w:tcW w:w="13742" w:type="dxa"/>
            <w:gridSpan w:val="8"/>
            <w:tcBorders>
              <w:top w:val="single" w:sz="4" w:space="0" w:color="auto"/>
              <w:left w:val="nil"/>
              <w:bottom w:val="single" w:sz="4" w:space="0" w:color="auto"/>
              <w:right w:val="single" w:sz="4" w:space="0" w:color="000000"/>
            </w:tcBorders>
            <w:shd w:val="clear" w:color="auto" w:fill="CCFFFF"/>
            <w:noWrap/>
            <w:vAlign w:val="center"/>
          </w:tcPr>
          <w:p w:rsidR="00076BFF" w:rsidRPr="00076BFF" w:rsidRDefault="00076BFF" w:rsidP="00E017AE">
            <w:pPr>
              <w:keepNext/>
              <w:spacing w:after="0" w:line="240" w:lineRule="auto"/>
              <w:jc w:val="center"/>
              <w:outlineLvl w:val="0"/>
              <w:rPr>
                <w:rFonts w:ascii="Arial" w:eastAsia="Times New Roman" w:hAnsi="Arial" w:cs="Arial"/>
                <w:b/>
                <w:bCs/>
                <w:sz w:val="20"/>
                <w:szCs w:val="20"/>
                <w:lang w:eastAsia="pl-PL"/>
              </w:rPr>
            </w:pPr>
          </w:p>
          <w:p w:rsidR="00076BFF" w:rsidRPr="00076BFF" w:rsidRDefault="00076BFF" w:rsidP="00E017AE">
            <w:pPr>
              <w:keepNext/>
              <w:spacing w:after="0" w:line="240" w:lineRule="auto"/>
              <w:jc w:val="center"/>
              <w:outlineLvl w:val="0"/>
              <w:rPr>
                <w:rFonts w:ascii="Arial" w:eastAsia="Times New Roman" w:hAnsi="Arial" w:cs="Arial"/>
                <w:b/>
                <w:bCs/>
                <w:sz w:val="20"/>
                <w:szCs w:val="20"/>
                <w:lang w:eastAsia="pl-PL"/>
              </w:rPr>
            </w:pPr>
            <w:r w:rsidRPr="00076BFF">
              <w:rPr>
                <w:rFonts w:ascii="Arial" w:eastAsia="Times New Roman" w:hAnsi="Arial" w:cs="Arial"/>
                <w:b/>
                <w:bCs/>
                <w:sz w:val="20"/>
                <w:szCs w:val="20"/>
                <w:lang w:eastAsia="pl-PL"/>
              </w:rPr>
              <w:t>Prawidłowość wyboru trybu postępowania</w:t>
            </w:r>
          </w:p>
          <w:p w:rsidR="00076BFF" w:rsidRPr="00076BFF" w:rsidRDefault="00076BFF" w:rsidP="00E017AE">
            <w:pPr>
              <w:spacing w:after="0" w:line="240" w:lineRule="auto"/>
              <w:jc w:val="center"/>
              <w:rPr>
                <w:rFonts w:ascii="Times New Roman" w:eastAsia="Times New Roman" w:hAnsi="Times New Roman" w:cs="Times New Roman"/>
                <w:sz w:val="24"/>
                <w:szCs w:val="24"/>
                <w:lang w:eastAsia="pl-PL"/>
              </w:rPr>
            </w:pPr>
          </w:p>
        </w:tc>
      </w:tr>
      <w:tr w:rsidR="00101729" w:rsidRPr="00076BFF" w:rsidTr="00E017AE">
        <w:trPr>
          <w:trHeight w:val="1840"/>
        </w:trPr>
        <w:tc>
          <w:tcPr>
            <w:tcW w:w="445" w:type="dxa"/>
            <w:vMerge w:val="restart"/>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jc w:val="center"/>
              <w:rPr>
                <w:rFonts w:ascii="Arial" w:eastAsia="Arial Unicode MS" w:hAnsi="Arial" w:cs="Arial Unicode MS"/>
                <w:sz w:val="20"/>
                <w:szCs w:val="20"/>
                <w:lang w:eastAsia="pl-PL"/>
              </w:rPr>
            </w:pPr>
            <w:r w:rsidRPr="00076BFF">
              <w:rPr>
                <w:rFonts w:ascii="Arial" w:eastAsia="Arial Unicode MS" w:hAnsi="Arial" w:cs="Arial Unicode MS"/>
                <w:sz w:val="20"/>
                <w:szCs w:val="20"/>
                <w:lang w:eastAsia="pl-PL"/>
              </w:rPr>
              <w:t>1.</w:t>
            </w:r>
          </w:p>
        </w:tc>
        <w:tc>
          <w:tcPr>
            <w:tcW w:w="6635" w:type="dxa"/>
            <w:tcBorders>
              <w:top w:val="single" w:sz="4" w:space="0" w:color="auto"/>
              <w:left w:val="nil"/>
              <w:bottom w:val="single" w:sz="4" w:space="0" w:color="auto"/>
              <w:right w:val="single" w:sz="4" w:space="0" w:color="auto"/>
            </w:tcBorders>
            <w:vAlign w:val="center"/>
          </w:tcPr>
          <w:p w:rsidR="00101729" w:rsidRPr="00076BFF" w:rsidRDefault="00101729" w:rsidP="00E017AE">
            <w:pPr>
              <w:spacing w:after="0" w:line="240" w:lineRule="auto"/>
              <w:rPr>
                <w:rFonts w:ascii="Arial" w:eastAsia="Arial Unicode MS" w:hAnsi="Arial" w:cs="Arial"/>
                <w:sz w:val="20"/>
                <w:szCs w:val="20"/>
                <w:lang w:eastAsia="pl-PL"/>
              </w:rPr>
            </w:pPr>
            <w:r w:rsidRPr="00076BFF">
              <w:rPr>
                <w:rFonts w:ascii="Arial" w:eastAsia="Arial Unicode MS" w:hAnsi="Arial" w:cs="Arial"/>
                <w:sz w:val="20"/>
                <w:szCs w:val="20"/>
                <w:lang w:eastAsia="pl-PL"/>
              </w:rPr>
              <w:t>Czy w przypadku udzielenia zamówienia z Wolnej r</w:t>
            </w:r>
            <w:r w:rsidR="007477C3">
              <w:rPr>
                <w:rFonts w:ascii="Arial" w:eastAsia="Arial Unicode MS" w:hAnsi="Arial" w:cs="Arial"/>
                <w:sz w:val="20"/>
                <w:szCs w:val="20"/>
                <w:lang w:eastAsia="pl-PL"/>
              </w:rPr>
              <w:t>ę</w:t>
            </w:r>
            <w:r w:rsidRPr="00076BFF">
              <w:rPr>
                <w:rFonts w:ascii="Arial" w:eastAsia="Arial Unicode MS" w:hAnsi="Arial" w:cs="Arial"/>
                <w:sz w:val="20"/>
                <w:szCs w:val="20"/>
                <w:lang w:eastAsia="pl-PL"/>
              </w:rPr>
              <w:t>ki zaistniała jedna z</w:t>
            </w:r>
            <w:r w:rsidR="00EB3815">
              <w:rPr>
                <w:rFonts w:ascii="Arial" w:eastAsia="Arial Unicode MS" w:hAnsi="Arial" w:cs="Arial"/>
                <w:sz w:val="20"/>
                <w:szCs w:val="20"/>
                <w:lang w:eastAsia="pl-PL"/>
              </w:rPr>
              <w:t xml:space="preserve"> przesłanek określonych poniżej</w:t>
            </w:r>
            <w:r w:rsidRPr="00076BFF">
              <w:rPr>
                <w:rFonts w:ascii="Arial" w:eastAsia="Arial Unicode MS" w:hAnsi="Arial" w:cs="Arial"/>
                <w:sz w:val="20"/>
                <w:szCs w:val="20"/>
                <w:lang w:eastAsia="pl-PL"/>
              </w:rPr>
              <w:t xml:space="preserve">? </w:t>
            </w:r>
            <w:r w:rsidRPr="00076BFF">
              <w:rPr>
                <w:rFonts w:ascii="Arial" w:eastAsia="Arial Unicode MS" w:hAnsi="Arial" w:cs="Arial"/>
                <w:i/>
                <w:sz w:val="20"/>
                <w:szCs w:val="20"/>
                <w:lang w:eastAsia="pl-PL"/>
              </w:rPr>
              <w:t>(proszę wskazać właściwą przesłankę)</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A7DFF">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A8227E" w:rsidRDefault="00101729" w:rsidP="00E017AE">
            <w:pPr>
              <w:spacing w:after="0" w:line="240" w:lineRule="auto"/>
              <w:rPr>
                <w:rFonts w:ascii="Arial" w:eastAsia="Arial Unicode MS" w:hAnsi="Arial" w:cs="Arial"/>
                <w:sz w:val="16"/>
                <w:szCs w:val="16"/>
                <w:lang w:eastAsia="pl-PL"/>
              </w:rPr>
            </w:pPr>
            <w:r w:rsidRPr="00A8227E">
              <w:rPr>
                <w:rFonts w:ascii="Arial" w:eastAsia="Arial Unicode MS" w:hAnsi="Arial" w:cs="Arial"/>
                <w:sz w:val="16"/>
                <w:szCs w:val="16"/>
                <w:lang w:eastAsia="pl-PL"/>
              </w:rPr>
              <w:t>Należy pozyskać od zamawiającego uzasadnienie dla zastosowanego trybu z Wolnej ręki w oparciu o wskazaną przesłankę, a w przypadku o którym mowa w art. 67 ust 2 PZP, stosowne uzasadnienie faktyczne i prawne dla zastosowanego trybu przekazane do Prezesa UZP.</w:t>
            </w: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vMerge/>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101729" w:rsidRPr="00076BFF" w:rsidRDefault="00101729" w:rsidP="00E017AE">
            <w:pPr>
              <w:numPr>
                <w:ilvl w:val="0"/>
                <w:numId w:val="2"/>
              </w:numPr>
              <w:spacing w:after="0" w:line="240" w:lineRule="auto"/>
              <w:ind w:hanging="444"/>
              <w:rPr>
                <w:rFonts w:ascii="Arial" w:eastAsia="Arial Unicode MS" w:hAnsi="Arial" w:cs="Arial"/>
                <w:i/>
                <w:sz w:val="18"/>
                <w:szCs w:val="18"/>
                <w:lang w:eastAsia="pl-PL"/>
              </w:rPr>
            </w:pPr>
            <w:r w:rsidRPr="00076BFF">
              <w:rPr>
                <w:rFonts w:ascii="Arial" w:eastAsia="Arial Unicode MS" w:hAnsi="Arial" w:cs="Arial"/>
                <w:i/>
                <w:sz w:val="18"/>
                <w:szCs w:val="18"/>
                <w:lang w:eastAsia="pl-PL"/>
              </w:rPr>
              <w:t>Dostawy, usługi lub roboty budowlane mogą być świadczone tylko przez jednego wykonawcę:</w:t>
            </w:r>
          </w:p>
          <w:p w:rsidR="00101729" w:rsidRPr="00076BFF" w:rsidRDefault="00101729" w:rsidP="00E017AE">
            <w:pPr>
              <w:numPr>
                <w:ilvl w:val="0"/>
                <w:numId w:val="1"/>
              </w:numPr>
              <w:spacing w:after="0" w:line="240" w:lineRule="auto"/>
              <w:ind w:hanging="444"/>
              <w:contextualSpacing/>
              <w:rPr>
                <w:rFonts w:ascii="Arial" w:eastAsia="Arial Unicode MS" w:hAnsi="Arial" w:cs="Arial"/>
                <w:i/>
                <w:sz w:val="18"/>
                <w:szCs w:val="18"/>
                <w:lang w:eastAsia="pl-PL"/>
              </w:rPr>
            </w:pPr>
            <w:r w:rsidRPr="00076BFF">
              <w:rPr>
                <w:rFonts w:ascii="Arial" w:eastAsia="Arial Unicode MS" w:hAnsi="Arial" w:cs="Arial"/>
                <w:i/>
                <w:sz w:val="18"/>
                <w:szCs w:val="18"/>
                <w:lang w:eastAsia="pl-PL"/>
              </w:rPr>
              <w:t>z przyczyn technicznych o obiektywnym charakterze,</w:t>
            </w:r>
          </w:p>
          <w:p w:rsidR="007477C3" w:rsidRDefault="00101729" w:rsidP="00E017AE">
            <w:pPr>
              <w:numPr>
                <w:ilvl w:val="0"/>
                <w:numId w:val="1"/>
              </w:numPr>
              <w:spacing w:after="0" w:line="240" w:lineRule="auto"/>
              <w:ind w:hanging="444"/>
              <w:contextualSpacing/>
              <w:rPr>
                <w:rFonts w:ascii="Arial" w:eastAsia="Arial Unicode MS" w:hAnsi="Arial" w:cs="Arial"/>
                <w:i/>
                <w:sz w:val="18"/>
                <w:szCs w:val="18"/>
                <w:lang w:eastAsia="pl-PL"/>
              </w:rPr>
            </w:pPr>
            <w:r w:rsidRPr="00076BFF">
              <w:rPr>
                <w:rFonts w:ascii="Arial" w:eastAsia="Arial Unicode MS" w:hAnsi="Arial" w:cs="Arial"/>
                <w:i/>
                <w:sz w:val="18"/>
                <w:szCs w:val="18"/>
                <w:lang w:eastAsia="pl-PL"/>
              </w:rPr>
              <w:lastRenderedPageBreak/>
              <w:t>z przyczyn związanych z ochroną praw wyłącznych, wynikających z odrębnych przepisów</w:t>
            </w:r>
          </w:p>
          <w:p w:rsidR="007477C3" w:rsidRPr="00076BFF" w:rsidRDefault="007477C3" w:rsidP="00E017AE">
            <w:pPr>
              <w:spacing w:after="0" w:line="240" w:lineRule="auto"/>
              <w:ind w:left="720" w:hanging="360"/>
              <w:contextualSpacing/>
              <w:rPr>
                <w:rFonts w:ascii="Arial" w:eastAsia="Arial Unicode MS" w:hAnsi="Arial" w:cs="Arial"/>
                <w:i/>
                <w:sz w:val="18"/>
                <w:szCs w:val="18"/>
                <w:lang w:eastAsia="pl-PL"/>
              </w:rPr>
            </w:pPr>
            <w:r>
              <w:rPr>
                <w:rFonts w:ascii="Arial" w:eastAsia="Arial Unicode MS" w:hAnsi="Arial" w:cs="Arial"/>
                <w:i/>
                <w:sz w:val="18"/>
                <w:szCs w:val="18"/>
                <w:lang w:eastAsia="pl-PL"/>
              </w:rPr>
              <w:t>– jeżeli nie istnieje rozsądne rozwiązanie alternatywne lub rozwiązanie zastępcze, a brak konkurencji nie jest wynikiem celowego zawężenia parametrów zamówienia</w:t>
            </w:r>
            <w:r w:rsidR="00EB3815">
              <w:rPr>
                <w:rFonts w:ascii="Arial" w:eastAsia="Arial Unicode MS" w:hAnsi="Arial" w:cs="Arial"/>
                <w:i/>
                <w:sz w:val="18"/>
                <w:szCs w:val="18"/>
                <w:lang w:eastAsia="pl-PL"/>
              </w:rPr>
              <w:t>.</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A7DFF">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lastRenderedPageBreak/>
              <w:t>Art. 67 ust 1.1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vMerge/>
            <w:tcBorders>
              <w:top w:val="single" w:sz="4" w:space="0" w:color="auto"/>
              <w:left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101729" w:rsidRDefault="00101729" w:rsidP="00E017AE">
            <w:pPr>
              <w:spacing w:after="0" w:line="240" w:lineRule="auto"/>
              <w:ind w:left="701" w:hanging="360"/>
              <w:rPr>
                <w:rFonts w:ascii="Arial" w:eastAsia="Arial Unicode MS" w:hAnsi="Arial" w:cs="Arial"/>
                <w:i/>
                <w:sz w:val="18"/>
                <w:szCs w:val="18"/>
                <w:lang w:eastAsia="pl-PL"/>
              </w:rPr>
            </w:pPr>
            <w:r w:rsidRPr="00076BFF">
              <w:rPr>
                <w:rFonts w:ascii="Arial" w:eastAsia="Arial Unicode MS" w:hAnsi="Arial" w:cs="Arial"/>
                <w:i/>
                <w:sz w:val="18"/>
                <w:szCs w:val="18"/>
                <w:lang w:eastAsia="pl-PL"/>
              </w:rPr>
              <w:t xml:space="preserve">1a </w:t>
            </w:r>
            <w:r w:rsidR="00886E3E">
              <w:rPr>
                <w:rFonts w:ascii="Arial" w:eastAsia="Arial Unicode MS" w:hAnsi="Arial" w:cs="Arial"/>
                <w:i/>
                <w:sz w:val="18"/>
                <w:szCs w:val="18"/>
                <w:lang w:eastAsia="pl-PL"/>
              </w:rPr>
              <w:t xml:space="preserve">  </w:t>
            </w:r>
            <w:r w:rsidR="002E63CC">
              <w:rPr>
                <w:rFonts w:ascii="Arial" w:eastAsia="Arial Unicode MS" w:hAnsi="Arial" w:cs="Arial"/>
                <w:i/>
                <w:sz w:val="18"/>
                <w:szCs w:val="18"/>
                <w:lang w:eastAsia="pl-PL"/>
              </w:rPr>
              <w:t>D</w:t>
            </w:r>
            <w:r w:rsidR="007477C3">
              <w:rPr>
                <w:rFonts w:ascii="Arial" w:eastAsia="Arial Unicode MS" w:hAnsi="Arial" w:cs="Arial"/>
                <w:i/>
                <w:sz w:val="18"/>
                <w:szCs w:val="18"/>
                <w:lang w:eastAsia="pl-PL"/>
              </w:rPr>
              <w:t>ostawy, usługi lub roboty budowlane mogą być świadczone tylko przez jednego wykonawcę, w przypadku udzielania zamówienia w zakresie działalności twórczej lub artystycznej</w:t>
            </w:r>
            <w:r w:rsidR="002F5A61">
              <w:rPr>
                <w:rFonts w:ascii="Arial" w:eastAsia="Arial Unicode MS" w:hAnsi="Arial" w:cs="Arial"/>
                <w:i/>
                <w:sz w:val="18"/>
                <w:szCs w:val="18"/>
                <w:lang w:eastAsia="pl-PL"/>
              </w:rPr>
              <w:t>.</w:t>
            </w:r>
          </w:p>
          <w:p w:rsidR="002F5A61" w:rsidRPr="00076BFF" w:rsidRDefault="002F5A61" w:rsidP="00E017AE">
            <w:pPr>
              <w:spacing w:after="0" w:line="240" w:lineRule="auto"/>
              <w:ind w:left="701" w:hanging="360"/>
              <w:rPr>
                <w:rFonts w:ascii="Arial" w:eastAsia="Arial Unicode MS" w:hAnsi="Arial" w:cs="Arial"/>
                <w:i/>
                <w:sz w:val="18"/>
                <w:szCs w:val="18"/>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A7DFF">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1.1a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7477C3" w:rsidRPr="00076BFF" w:rsidTr="00E017AE">
        <w:trPr>
          <w:trHeight w:val="427"/>
        </w:trPr>
        <w:tc>
          <w:tcPr>
            <w:tcW w:w="445" w:type="dxa"/>
            <w:vMerge/>
            <w:tcBorders>
              <w:left w:val="single" w:sz="4" w:space="0" w:color="auto"/>
              <w:right w:val="single" w:sz="4" w:space="0" w:color="auto"/>
            </w:tcBorders>
            <w:noWrap/>
            <w:vAlign w:val="center"/>
          </w:tcPr>
          <w:p w:rsidR="007477C3" w:rsidRPr="00076BFF" w:rsidRDefault="007477C3"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7477C3" w:rsidRDefault="00F7067D" w:rsidP="00E017AE">
            <w:pPr>
              <w:spacing w:after="0" w:line="240" w:lineRule="auto"/>
              <w:ind w:left="701" w:hanging="360"/>
              <w:rPr>
                <w:rFonts w:ascii="Arial" w:eastAsia="Arial Unicode MS" w:hAnsi="Arial" w:cs="Arial"/>
                <w:i/>
                <w:sz w:val="18"/>
                <w:szCs w:val="18"/>
                <w:lang w:eastAsia="pl-PL"/>
              </w:rPr>
            </w:pPr>
            <w:r>
              <w:rPr>
                <w:rFonts w:ascii="Arial" w:eastAsia="Arial Unicode MS" w:hAnsi="Arial" w:cs="Arial"/>
                <w:i/>
                <w:sz w:val="18"/>
                <w:szCs w:val="18"/>
                <w:lang w:eastAsia="pl-PL"/>
              </w:rPr>
              <w:t xml:space="preserve">1b </w:t>
            </w:r>
            <w:r w:rsidR="00886E3E">
              <w:rPr>
                <w:rFonts w:ascii="Arial" w:eastAsia="Arial Unicode MS" w:hAnsi="Arial" w:cs="Arial"/>
                <w:i/>
                <w:sz w:val="18"/>
                <w:szCs w:val="18"/>
                <w:lang w:eastAsia="pl-PL"/>
              </w:rPr>
              <w:t xml:space="preserve">  P</w:t>
            </w:r>
            <w:r w:rsidRPr="00076BFF">
              <w:rPr>
                <w:rFonts w:ascii="Arial" w:eastAsia="Arial Unicode MS" w:hAnsi="Arial" w:cs="Arial"/>
                <w:i/>
                <w:sz w:val="18"/>
                <w:szCs w:val="18"/>
                <w:lang w:eastAsia="pl-PL"/>
              </w:rPr>
              <w:t>rzedmiotem zamówienia</w:t>
            </w:r>
            <w:r w:rsidR="00C27475">
              <w:rPr>
                <w:rFonts w:ascii="Arial" w:eastAsia="Arial Unicode MS" w:hAnsi="Arial" w:cs="Arial"/>
                <w:i/>
                <w:sz w:val="18"/>
                <w:szCs w:val="18"/>
                <w:lang w:eastAsia="pl-PL"/>
              </w:rPr>
              <w:t xml:space="preserve"> na </w:t>
            </w:r>
            <w:r w:rsidRPr="00076BFF">
              <w:rPr>
                <w:rFonts w:ascii="Arial" w:eastAsia="Arial Unicode MS" w:hAnsi="Arial" w:cs="Arial"/>
                <w:i/>
                <w:sz w:val="18"/>
                <w:szCs w:val="18"/>
                <w:lang w:eastAsia="pl-PL"/>
              </w:rPr>
              <w:t xml:space="preserve"> </w:t>
            </w:r>
            <w:r w:rsidR="00C27475">
              <w:rPr>
                <w:rFonts w:ascii="Arial" w:eastAsia="Arial Unicode MS" w:hAnsi="Arial" w:cs="Arial"/>
                <w:i/>
                <w:sz w:val="18"/>
                <w:szCs w:val="18"/>
                <w:lang w:eastAsia="pl-PL"/>
              </w:rPr>
              <w:t xml:space="preserve">dostawy </w:t>
            </w:r>
            <w:r w:rsidRPr="00076BFF">
              <w:rPr>
                <w:rFonts w:ascii="Arial" w:eastAsia="Arial Unicode MS" w:hAnsi="Arial" w:cs="Arial"/>
                <w:i/>
                <w:sz w:val="18"/>
                <w:szCs w:val="18"/>
                <w:lang w:eastAsia="pl-PL"/>
              </w:rPr>
              <w:t>są rzeczy wytwarzane wyłącznie do celów prac badawczych,</w:t>
            </w:r>
            <w:r w:rsidR="002E63CC">
              <w:rPr>
                <w:rFonts w:ascii="Arial" w:eastAsia="Arial Unicode MS" w:hAnsi="Arial" w:cs="Arial"/>
                <w:i/>
                <w:sz w:val="18"/>
                <w:szCs w:val="18"/>
                <w:lang w:eastAsia="pl-PL"/>
              </w:rPr>
              <w:t xml:space="preserve"> doświadczalnych,</w:t>
            </w:r>
            <w:r w:rsidRPr="00076BFF">
              <w:rPr>
                <w:rFonts w:ascii="Arial" w:eastAsia="Arial Unicode MS" w:hAnsi="Arial" w:cs="Arial"/>
                <w:i/>
                <w:sz w:val="18"/>
                <w:szCs w:val="18"/>
                <w:lang w:eastAsia="pl-PL"/>
              </w:rPr>
              <w:t xml:space="preserve"> naukowych lub rozwojowych, które nie służą prowadzeniu przez zamawiającego produkcji </w:t>
            </w:r>
            <w:r w:rsidR="00C27475">
              <w:rPr>
                <w:rFonts w:ascii="Arial" w:eastAsia="Arial Unicode MS" w:hAnsi="Arial" w:cs="Arial"/>
                <w:i/>
                <w:sz w:val="18"/>
                <w:szCs w:val="18"/>
                <w:lang w:eastAsia="pl-PL"/>
              </w:rPr>
              <w:t>masowej</w:t>
            </w:r>
            <w:r w:rsidRPr="00076BFF">
              <w:rPr>
                <w:rFonts w:ascii="Arial" w:eastAsia="Arial Unicode MS" w:hAnsi="Arial" w:cs="Arial"/>
                <w:i/>
                <w:sz w:val="18"/>
                <w:szCs w:val="18"/>
                <w:lang w:eastAsia="pl-PL"/>
              </w:rPr>
              <w:t xml:space="preserve">, </w:t>
            </w:r>
            <w:r w:rsidR="00C27475">
              <w:rPr>
                <w:rFonts w:ascii="Arial" w:eastAsia="Arial Unicode MS" w:hAnsi="Arial" w:cs="Arial"/>
                <w:i/>
                <w:sz w:val="18"/>
                <w:szCs w:val="18"/>
                <w:lang w:eastAsia="pl-PL"/>
              </w:rPr>
              <w:t xml:space="preserve">służącej </w:t>
            </w:r>
            <w:r w:rsidRPr="00076BFF">
              <w:rPr>
                <w:rFonts w:ascii="Arial" w:eastAsia="Arial Unicode MS" w:hAnsi="Arial" w:cs="Arial"/>
                <w:i/>
                <w:sz w:val="18"/>
                <w:szCs w:val="18"/>
                <w:lang w:eastAsia="pl-PL"/>
              </w:rPr>
              <w:t>osiągnięcie rentowności rynkowej lub pokryci</w:t>
            </w:r>
            <w:r w:rsidR="002E63CC">
              <w:rPr>
                <w:rFonts w:ascii="Arial" w:eastAsia="Arial Unicode MS" w:hAnsi="Arial" w:cs="Arial"/>
                <w:i/>
                <w:sz w:val="18"/>
                <w:szCs w:val="18"/>
                <w:lang w:eastAsia="pl-PL"/>
              </w:rPr>
              <w:t>u</w:t>
            </w:r>
            <w:r w:rsidRPr="00076BFF">
              <w:rPr>
                <w:rFonts w:ascii="Arial" w:eastAsia="Arial Unicode MS" w:hAnsi="Arial" w:cs="Arial"/>
                <w:i/>
                <w:sz w:val="18"/>
                <w:szCs w:val="18"/>
                <w:lang w:eastAsia="pl-PL"/>
              </w:rPr>
              <w:t xml:space="preserve"> kosztów badań lub rozwoju oraz które mogą być wytwarzane tylko przez jednego wykonawcę.</w:t>
            </w:r>
          </w:p>
          <w:p w:rsidR="002F5A61" w:rsidRPr="00076BFF" w:rsidRDefault="002F5A61" w:rsidP="00E017AE">
            <w:pPr>
              <w:spacing w:after="0" w:line="240" w:lineRule="auto"/>
              <w:ind w:left="701" w:hanging="360"/>
              <w:rPr>
                <w:rFonts w:ascii="Arial" w:eastAsia="Arial Unicode MS" w:hAnsi="Arial" w:cs="Arial"/>
                <w:i/>
                <w:sz w:val="18"/>
                <w:szCs w:val="18"/>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7477C3" w:rsidRPr="00076BFF" w:rsidRDefault="00C27475" w:rsidP="00EA7DFF">
            <w:pPr>
              <w:spacing w:after="0" w:line="240" w:lineRule="auto"/>
              <w:jc w:val="center"/>
              <w:rPr>
                <w:rFonts w:ascii="Arial" w:eastAsia="Arial Unicode MS" w:hAnsi="Arial" w:cs="Arial"/>
                <w:sz w:val="20"/>
                <w:szCs w:val="20"/>
                <w:lang w:eastAsia="pl-PL"/>
              </w:rPr>
            </w:pPr>
            <w:r>
              <w:rPr>
                <w:rFonts w:ascii="Arial" w:eastAsia="Arial Unicode MS" w:hAnsi="Arial" w:cs="Arial"/>
                <w:sz w:val="20"/>
                <w:szCs w:val="20"/>
                <w:lang w:eastAsia="pl-PL"/>
              </w:rPr>
              <w:t>Art 67 ust 1.1b PZP</w:t>
            </w:r>
          </w:p>
        </w:tc>
        <w:tc>
          <w:tcPr>
            <w:tcW w:w="295" w:type="dxa"/>
            <w:tcBorders>
              <w:top w:val="single" w:sz="4" w:space="0" w:color="auto"/>
              <w:left w:val="nil"/>
              <w:bottom w:val="single" w:sz="4" w:space="0" w:color="auto"/>
              <w:right w:val="single" w:sz="4" w:space="0" w:color="auto"/>
            </w:tcBorders>
            <w:noWrap/>
            <w:vAlign w:val="center"/>
          </w:tcPr>
          <w:p w:rsidR="007477C3" w:rsidRPr="00076BFF" w:rsidRDefault="007477C3"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7477C3" w:rsidRPr="00076BFF" w:rsidRDefault="007477C3"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7477C3" w:rsidRPr="00076BFF" w:rsidRDefault="007477C3"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7477C3" w:rsidRPr="00076BFF" w:rsidRDefault="007477C3"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vMerge/>
            <w:tcBorders>
              <w:left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101729" w:rsidRPr="00076BFF" w:rsidRDefault="00101729" w:rsidP="00E017AE">
            <w:pPr>
              <w:numPr>
                <w:ilvl w:val="0"/>
                <w:numId w:val="2"/>
              </w:numPr>
              <w:spacing w:after="0" w:line="240" w:lineRule="auto"/>
              <w:rPr>
                <w:rFonts w:ascii="Arial" w:eastAsia="Arial Unicode MS" w:hAnsi="Arial" w:cs="Arial"/>
                <w:i/>
                <w:sz w:val="18"/>
                <w:szCs w:val="18"/>
                <w:lang w:eastAsia="pl-PL"/>
              </w:rPr>
            </w:pPr>
            <w:r w:rsidRPr="00076BFF">
              <w:rPr>
                <w:rFonts w:ascii="Arial" w:eastAsia="Arial Unicode MS" w:hAnsi="Arial" w:cs="Arial"/>
                <w:i/>
                <w:sz w:val="18"/>
                <w:szCs w:val="18"/>
                <w:lang w:eastAsia="pl-PL"/>
              </w:rPr>
              <w:t>Przeprowadzono konkurs, o którym mowa w art. 110, w którym nagrodą było zaproszenie do negocjacji w trybie zamówienia z wolnej ręki autora wybranej pracy konkursowej,</w:t>
            </w:r>
          </w:p>
          <w:p w:rsidR="00101729" w:rsidRPr="00076BFF" w:rsidRDefault="00101729" w:rsidP="00E017AE">
            <w:pPr>
              <w:spacing w:after="0" w:line="240" w:lineRule="auto"/>
              <w:ind w:left="360"/>
              <w:rPr>
                <w:rFonts w:ascii="Arial" w:eastAsia="Arial Unicode MS" w:hAnsi="Arial" w:cs="Arial"/>
                <w:i/>
                <w:sz w:val="18"/>
                <w:szCs w:val="18"/>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A7DFF">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1.2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1332"/>
        </w:trPr>
        <w:tc>
          <w:tcPr>
            <w:tcW w:w="445" w:type="dxa"/>
            <w:vMerge/>
            <w:tcBorders>
              <w:left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101729" w:rsidRPr="00076BFF" w:rsidRDefault="00101729" w:rsidP="00E017AE">
            <w:pPr>
              <w:numPr>
                <w:ilvl w:val="0"/>
                <w:numId w:val="2"/>
              </w:numPr>
              <w:spacing w:after="0" w:line="240" w:lineRule="auto"/>
              <w:rPr>
                <w:rFonts w:ascii="Arial" w:eastAsia="Arial Unicode MS" w:hAnsi="Arial" w:cs="Arial"/>
                <w:i/>
                <w:sz w:val="18"/>
                <w:szCs w:val="18"/>
                <w:lang w:eastAsia="pl-PL"/>
              </w:rPr>
            </w:pPr>
            <w:r w:rsidRPr="00076BFF">
              <w:rPr>
                <w:rFonts w:ascii="Arial" w:eastAsia="Arial Unicode MS" w:hAnsi="Arial" w:cs="Arial"/>
                <w:i/>
                <w:sz w:val="18"/>
                <w:szCs w:val="18"/>
                <w:lang w:eastAsia="pl-PL"/>
              </w:rPr>
              <w:t>Ze względu na wyjątkową sytuację niewynikającą z przyczyn leżących po stronie zamawiającego, której nie mógł on przewidzieć, wymagane jest natychmiastowe wykonanie zamówienia, a nie można zachować terminów określonych dla innych trybów udzielania zamówienia,</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A7DFF">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1.3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vMerge/>
            <w:tcBorders>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2F5A61" w:rsidRPr="00FB4693" w:rsidRDefault="00DB45A1" w:rsidP="00FB4693">
            <w:pPr>
              <w:numPr>
                <w:ilvl w:val="0"/>
                <w:numId w:val="2"/>
              </w:numPr>
              <w:spacing w:after="0" w:line="240" w:lineRule="auto"/>
              <w:rPr>
                <w:rFonts w:ascii="Arial" w:eastAsia="Arial Unicode MS" w:hAnsi="Arial" w:cs="Arial"/>
                <w:i/>
                <w:sz w:val="18"/>
                <w:szCs w:val="18"/>
                <w:lang w:eastAsia="pl-PL"/>
              </w:rPr>
            </w:pPr>
            <w:r>
              <w:rPr>
                <w:rFonts w:ascii="Arial" w:eastAsia="Arial Unicode MS" w:hAnsi="Arial" w:cs="Arial"/>
                <w:i/>
                <w:sz w:val="18"/>
                <w:szCs w:val="18"/>
                <w:lang w:eastAsia="pl-PL"/>
              </w:rPr>
              <w:t>W</w:t>
            </w:r>
            <w:r w:rsidR="001C4628">
              <w:rPr>
                <w:rFonts w:ascii="Arial" w:eastAsia="Arial Unicode MS" w:hAnsi="Arial" w:cs="Arial"/>
                <w:i/>
                <w:sz w:val="18"/>
                <w:szCs w:val="18"/>
                <w:lang w:eastAsia="pl-PL"/>
              </w:rPr>
              <w:t xml:space="preserve"> postępowaniu prowadzonym uprzednio w trybie przetargu nieograniczonego albo </w:t>
            </w:r>
            <w:r w:rsidR="002F5A61">
              <w:rPr>
                <w:rFonts w:ascii="Arial" w:eastAsia="Arial Unicode MS" w:hAnsi="Arial" w:cs="Arial"/>
                <w:i/>
                <w:sz w:val="18"/>
                <w:szCs w:val="18"/>
                <w:lang w:eastAsia="pl-PL"/>
              </w:rPr>
              <w:t>przetargu</w:t>
            </w:r>
            <w:r w:rsidR="001C4628">
              <w:rPr>
                <w:rFonts w:ascii="Arial" w:eastAsia="Arial Unicode MS" w:hAnsi="Arial" w:cs="Arial"/>
                <w:i/>
                <w:sz w:val="18"/>
                <w:szCs w:val="18"/>
                <w:lang w:eastAsia="pl-PL"/>
              </w:rPr>
              <w:t xml:space="preserve"> ograniczonego nie wpłynął żaden wniosek o dopuszc</w:t>
            </w:r>
            <w:r w:rsidR="00527EF4">
              <w:rPr>
                <w:rFonts w:ascii="Arial" w:eastAsia="Arial Unicode MS" w:hAnsi="Arial" w:cs="Arial"/>
                <w:i/>
                <w:sz w:val="18"/>
                <w:szCs w:val="18"/>
                <w:lang w:eastAsia="pl-PL"/>
              </w:rPr>
              <w:t>zenie do udziału w postępowaniu</w:t>
            </w:r>
            <w:r w:rsidR="001C4628">
              <w:rPr>
                <w:rFonts w:ascii="Arial" w:eastAsia="Arial Unicode MS" w:hAnsi="Arial" w:cs="Arial"/>
                <w:i/>
                <w:sz w:val="18"/>
                <w:szCs w:val="18"/>
                <w:lang w:eastAsia="pl-PL"/>
              </w:rPr>
              <w:t xml:space="preserve"> i nie zostały złożone żadne oferty lub wszystkie oferty zostały odrzucone na podstawie art. 89 ust 1 pkt 2 ze względu na ich niezgodność z opisem przedmiotu zamówienia lub wszyscy wykonawcy zostali wykluczeni z post</w:t>
            </w:r>
            <w:r w:rsidR="00434C88">
              <w:rPr>
                <w:rFonts w:ascii="Arial" w:eastAsia="Arial Unicode MS" w:hAnsi="Arial" w:cs="Arial"/>
                <w:i/>
                <w:sz w:val="18"/>
                <w:szCs w:val="18"/>
                <w:lang w:eastAsia="pl-PL"/>
              </w:rPr>
              <w:t>ę</w:t>
            </w:r>
            <w:r w:rsidR="001C4628">
              <w:rPr>
                <w:rFonts w:ascii="Arial" w:eastAsia="Arial Unicode MS" w:hAnsi="Arial" w:cs="Arial"/>
                <w:i/>
                <w:sz w:val="18"/>
                <w:szCs w:val="18"/>
                <w:lang w:eastAsia="pl-PL"/>
              </w:rPr>
              <w:t>powania, a pierwotne warunki zamówienia nie zostały w istotny sposób zmienione</w:t>
            </w:r>
            <w:r w:rsidR="002F5A61">
              <w:rPr>
                <w:rFonts w:ascii="Arial" w:eastAsia="Arial Unicode MS" w:hAnsi="Arial" w:cs="Arial"/>
                <w:i/>
                <w:sz w:val="18"/>
                <w:szCs w:val="18"/>
                <w:lang w:eastAsia="pl-PL"/>
              </w:rPr>
              <w:t>.</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1.4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A8227E" w:rsidRDefault="007B5BA3" w:rsidP="00E017AE">
            <w:pPr>
              <w:spacing w:after="0" w:line="240" w:lineRule="auto"/>
              <w:rPr>
                <w:rFonts w:ascii="Arial" w:eastAsia="Arial Unicode MS" w:hAnsi="Arial" w:cs="Arial"/>
                <w:sz w:val="16"/>
                <w:szCs w:val="16"/>
                <w:lang w:eastAsia="pl-PL"/>
              </w:rPr>
            </w:pPr>
            <w:r w:rsidRPr="00A8227E">
              <w:rPr>
                <w:rFonts w:ascii="Arial" w:eastAsia="Arial Unicode MS" w:hAnsi="Arial" w:cs="Arial"/>
                <w:sz w:val="16"/>
                <w:szCs w:val="16"/>
              </w:rPr>
              <w:t>W przypadku wskazania tej przesłanki, jako podstawy do zastosowania trybu z wolnej ręki proszę dokonać oceny uprzednio prowadzonych postępowań, pod kątem zaistnienia okoliczności o których mowa w art. 67 ust 1.4</w:t>
            </w: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vMerge/>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101729" w:rsidRDefault="00101729" w:rsidP="00E017AE">
            <w:pPr>
              <w:numPr>
                <w:ilvl w:val="0"/>
                <w:numId w:val="2"/>
              </w:numPr>
              <w:spacing w:after="0" w:line="240" w:lineRule="auto"/>
              <w:rPr>
                <w:rFonts w:ascii="Arial" w:eastAsia="Arial Unicode MS" w:hAnsi="Arial" w:cs="Arial"/>
                <w:i/>
                <w:sz w:val="18"/>
                <w:szCs w:val="18"/>
                <w:lang w:eastAsia="pl-PL"/>
              </w:rPr>
            </w:pPr>
            <w:r w:rsidRPr="002F5A61">
              <w:rPr>
                <w:rFonts w:ascii="Arial" w:eastAsia="Arial Unicode MS" w:hAnsi="Arial" w:cs="Arial"/>
                <w:i/>
                <w:sz w:val="18"/>
                <w:szCs w:val="18"/>
                <w:lang w:eastAsia="pl-PL"/>
              </w:rPr>
              <w:t>W przypadku udzielania, w okresie 3 lat od udzielania zamówienia podstawowego, dotychczasowemu wykonawcy usług lub robót budowlanych zamówie</w:t>
            </w:r>
            <w:r w:rsidR="001C4628" w:rsidRPr="002F5A61">
              <w:rPr>
                <w:rFonts w:ascii="Arial" w:eastAsia="Arial Unicode MS" w:hAnsi="Arial" w:cs="Arial"/>
                <w:i/>
                <w:sz w:val="18"/>
                <w:szCs w:val="18"/>
                <w:lang w:eastAsia="pl-PL"/>
              </w:rPr>
              <w:t>nia polegającego na powtórzeniu podobnych usług lub robót budowlanych</w:t>
            </w:r>
            <w:r w:rsidR="002F5A61">
              <w:rPr>
                <w:rFonts w:ascii="Arial" w:eastAsia="Arial Unicode MS" w:hAnsi="Arial" w:cs="Arial"/>
                <w:i/>
                <w:sz w:val="18"/>
                <w:szCs w:val="18"/>
                <w:lang w:eastAsia="pl-PL"/>
              </w:rPr>
              <w:t xml:space="preserve"> </w:t>
            </w:r>
            <w:r w:rsidRPr="002F5A61">
              <w:rPr>
                <w:rFonts w:ascii="Arial" w:eastAsia="Arial Unicode MS" w:hAnsi="Arial" w:cs="Arial"/>
                <w:i/>
                <w:sz w:val="18"/>
                <w:szCs w:val="18"/>
                <w:lang w:eastAsia="pl-PL"/>
              </w:rPr>
              <w:t xml:space="preserve">jeżeli </w:t>
            </w:r>
            <w:r w:rsidR="003D1A92" w:rsidRPr="002F5A61">
              <w:rPr>
                <w:rFonts w:ascii="Arial" w:eastAsia="Arial Unicode MS" w:hAnsi="Arial" w:cs="Arial"/>
                <w:i/>
                <w:sz w:val="18"/>
                <w:szCs w:val="18"/>
                <w:lang w:eastAsia="pl-PL"/>
              </w:rPr>
              <w:t xml:space="preserve">takie </w:t>
            </w:r>
            <w:r w:rsidRPr="002F5A61">
              <w:rPr>
                <w:rFonts w:ascii="Arial" w:eastAsia="Arial Unicode MS" w:hAnsi="Arial" w:cs="Arial"/>
                <w:i/>
                <w:sz w:val="18"/>
                <w:szCs w:val="18"/>
                <w:lang w:eastAsia="pl-PL"/>
              </w:rPr>
              <w:t xml:space="preserve">zamówienie </w:t>
            </w:r>
            <w:r w:rsidRPr="00076BFF">
              <w:rPr>
                <w:rFonts w:ascii="Arial" w:eastAsia="Arial Unicode MS" w:hAnsi="Arial" w:cs="Arial"/>
                <w:i/>
                <w:sz w:val="18"/>
                <w:szCs w:val="18"/>
                <w:lang w:eastAsia="pl-PL"/>
              </w:rPr>
              <w:t xml:space="preserve">było przewidziane w </w:t>
            </w:r>
            <w:r w:rsidRPr="00076BFF">
              <w:rPr>
                <w:rFonts w:ascii="Arial" w:eastAsia="Arial Unicode MS" w:hAnsi="Arial" w:cs="Arial"/>
                <w:i/>
                <w:sz w:val="18"/>
                <w:szCs w:val="18"/>
                <w:lang w:eastAsia="pl-PL"/>
              </w:rPr>
              <w:lastRenderedPageBreak/>
              <w:t xml:space="preserve">ogłoszeniu o zamówieniu dla zamówienia podstawowego i jest zgodne z </w:t>
            </w:r>
            <w:r w:rsidR="003D1A92">
              <w:rPr>
                <w:rFonts w:ascii="Arial" w:eastAsia="Arial Unicode MS" w:hAnsi="Arial" w:cs="Arial"/>
                <w:i/>
                <w:sz w:val="18"/>
                <w:szCs w:val="18"/>
                <w:lang w:eastAsia="pl-PL"/>
              </w:rPr>
              <w:t xml:space="preserve">jego </w:t>
            </w:r>
            <w:r w:rsidRPr="00076BFF">
              <w:rPr>
                <w:rFonts w:ascii="Arial" w:eastAsia="Arial Unicode MS" w:hAnsi="Arial" w:cs="Arial"/>
                <w:i/>
                <w:sz w:val="18"/>
                <w:szCs w:val="18"/>
                <w:lang w:eastAsia="pl-PL"/>
              </w:rPr>
              <w:t>przedmiotem</w:t>
            </w:r>
            <w:r w:rsidR="003D1A92">
              <w:rPr>
                <w:rFonts w:ascii="Arial" w:eastAsia="Arial Unicode MS" w:hAnsi="Arial" w:cs="Arial"/>
                <w:i/>
                <w:sz w:val="18"/>
                <w:szCs w:val="18"/>
                <w:lang w:eastAsia="pl-PL"/>
              </w:rPr>
              <w:t xml:space="preserve"> oraz całkowita wartość tego zamówienia została uwzględniona przy obliczaniu jego wartości</w:t>
            </w:r>
          </w:p>
          <w:p w:rsidR="00886E3E" w:rsidRDefault="00886E3E" w:rsidP="00E017AE">
            <w:pPr>
              <w:spacing w:after="0" w:line="240" w:lineRule="auto"/>
              <w:ind w:left="720"/>
              <w:rPr>
                <w:rFonts w:ascii="Arial" w:eastAsia="Arial Unicode MS" w:hAnsi="Arial" w:cs="Arial"/>
                <w:i/>
                <w:sz w:val="16"/>
                <w:szCs w:val="16"/>
                <w:lang w:eastAsia="pl-PL"/>
              </w:rPr>
            </w:pPr>
          </w:p>
          <w:p w:rsidR="006957E3" w:rsidRPr="006504F6" w:rsidRDefault="006957E3" w:rsidP="00E017AE">
            <w:pPr>
              <w:spacing w:after="0" w:line="240" w:lineRule="auto"/>
              <w:ind w:left="720"/>
              <w:rPr>
                <w:rFonts w:ascii="Arial" w:eastAsia="Arial Unicode MS" w:hAnsi="Arial" w:cs="Arial"/>
                <w:i/>
                <w:sz w:val="16"/>
                <w:szCs w:val="16"/>
                <w:lang w:eastAsia="pl-PL"/>
              </w:rPr>
            </w:pPr>
            <w:r w:rsidRPr="006504F6">
              <w:rPr>
                <w:rFonts w:ascii="Arial" w:eastAsia="Arial Unicode MS" w:hAnsi="Arial" w:cs="Arial"/>
                <w:i/>
                <w:sz w:val="16"/>
                <w:szCs w:val="16"/>
                <w:lang w:eastAsia="pl-PL"/>
              </w:rPr>
              <w:t>Uwaga: W opisie zamówienia podstawowego, o którym mowa w art 67 ust 1 pkt 6, należy wskazać ewentualny zakres tych usług lub robót budowlanych oraz warunki na jakich zostaną one udzielone.</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lastRenderedPageBreak/>
              <w:t xml:space="preserve">Art. 67 ust 1.6 </w:t>
            </w:r>
            <w:r w:rsidR="006957E3">
              <w:rPr>
                <w:rFonts w:ascii="Arial" w:eastAsia="Arial Unicode MS" w:hAnsi="Arial" w:cs="Arial"/>
                <w:sz w:val="20"/>
                <w:szCs w:val="20"/>
                <w:lang w:eastAsia="pl-PL"/>
              </w:rPr>
              <w:t xml:space="preserve">ust 1a </w:t>
            </w:r>
            <w:r w:rsidRPr="00076BFF">
              <w:rPr>
                <w:rFonts w:ascii="Arial" w:eastAsia="Arial Unicode MS" w:hAnsi="Arial" w:cs="Arial"/>
                <w:sz w:val="20"/>
                <w:szCs w:val="20"/>
                <w:lang w:eastAsia="pl-PL"/>
              </w:rPr>
              <w:t>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vMerge/>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906234" w:rsidRDefault="00101729" w:rsidP="00E017AE">
            <w:pPr>
              <w:numPr>
                <w:ilvl w:val="0"/>
                <w:numId w:val="2"/>
              </w:numPr>
              <w:spacing w:after="0" w:line="240" w:lineRule="auto"/>
              <w:rPr>
                <w:rFonts w:ascii="Arial" w:eastAsia="Arial Unicode MS" w:hAnsi="Arial" w:cs="Arial"/>
                <w:i/>
                <w:sz w:val="18"/>
                <w:szCs w:val="18"/>
                <w:lang w:eastAsia="pl-PL"/>
              </w:rPr>
            </w:pPr>
            <w:r w:rsidRPr="00076BFF">
              <w:rPr>
                <w:rFonts w:ascii="Arial" w:eastAsia="Arial Unicode MS" w:hAnsi="Arial" w:cs="Arial"/>
                <w:i/>
                <w:sz w:val="18"/>
                <w:szCs w:val="18"/>
                <w:lang w:eastAsia="pl-PL"/>
              </w:rPr>
              <w:t>W przypadku udzielania</w:t>
            </w:r>
            <w:r w:rsidR="003D1A92">
              <w:rPr>
                <w:rFonts w:ascii="Arial" w:eastAsia="Arial Unicode MS" w:hAnsi="Arial" w:cs="Arial"/>
                <w:i/>
                <w:sz w:val="18"/>
                <w:szCs w:val="18"/>
                <w:lang w:eastAsia="pl-PL"/>
              </w:rPr>
              <w:t xml:space="preserve"> dotychczasowemu wykonawcy zamówienia podstawowego, zamówienia na dodatkowe dostawy, których celem jest częściowa wymiana dostarczonych produktów lub instalacji albo zwiększenie bieżących dostaw lub rozbudowa istniejących instalacji, jeżeli zmiana wykonawcy zobowiązywałaby zamawiającego do nabywania materiałów o innych właściwościach technicznych, co powodowałoby niekompatybilność techniczną lub nieproporcjonalnie duże trudności techniczne w użytkowaniu i utrzymaniu tych produktów lub instalacji</w:t>
            </w:r>
          </w:p>
          <w:p w:rsidR="00886E3E" w:rsidRDefault="00886E3E" w:rsidP="00E017AE">
            <w:pPr>
              <w:spacing w:after="0" w:line="240" w:lineRule="auto"/>
              <w:ind w:left="720"/>
              <w:rPr>
                <w:rFonts w:ascii="Arial" w:eastAsia="Arial Unicode MS" w:hAnsi="Arial" w:cs="Arial"/>
                <w:i/>
                <w:sz w:val="18"/>
                <w:szCs w:val="18"/>
                <w:lang w:eastAsia="pl-PL"/>
              </w:rPr>
            </w:pPr>
          </w:p>
          <w:p w:rsidR="00101729" w:rsidRPr="006504F6" w:rsidRDefault="0019345A" w:rsidP="00E017AE">
            <w:pPr>
              <w:spacing w:after="0" w:line="240" w:lineRule="auto"/>
              <w:ind w:left="720"/>
              <w:rPr>
                <w:rFonts w:ascii="Arial" w:eastAsia="Arial Unicode MS" w:hAnsi="Arial" w:cs="Arial"/>
                <w:i/>
                <w:sz w:val="16"/>
                <w:szCs w:val="16"/>
                <w:lang w:eastAsia="pl-PL"/>
              </w:rPr>
            </w:pPr>
            <w:r w:rsidRPr="006504F6">
              <w:rPr>
                <w:rFonts w:ascii="Arial" w:eastAsia="Arial Unicode MS" w:hAnsi="Arial" w:cs="Arial"/>
                <w:i/>
                <w:sz w:val="16"/>
                <w:szCs w:val="16"/>
                <w:lang w:eastAsia="pl-PL"/>
              </w:rPr>
              <w:t xml:space="preserve">Uwaga: </w:t>
            </w:r>
            <w:r w:rsidR="00886E3E">
              <w:rPr>
                <w:rFonts w:ascii="Arial" w:eastAsia="Arial Unicode MS" w:hAnsi="Arial" w:cs="Arial"/>
                <w:i/>
                <w:sz w:val="16"/>
                <w:szCs w:val="16"/>
                <w:lang w:eastAsia="pl-PL"/>
              </w:rPr>
              <w:t xml:space="preserve"> C</w:t>
            </w:r>
            <w:r w:rsidRPr="006504F6">
              <w:rPr>
                <w:rFonts w:ascii="Arial" w:eastAsia="Arial Unicode MS" w:hAnsi="Arial" w:cs="Arial"/>
                <w:i/>
                <w:sz w:val="16"/>
                <w:szCs w:val="16"/>
                <w:lang w:eastAsia="pl-PL"/>
              </w:rPr>
              <w:t>zas trwania umowy zawartej w wyniku udzielenia zamówienia, o którym mowa w art. 67 ust 1.7, nie może przekraczać 3 lat.</w:t>
            </w:r>
          </w:p>
        </w:tc>
        <w:tc>
          <w:tcPr>
            <w:tcW w:w="1265" w:type="dxa"/>
            <w:gridSpan w:val="2"/>
            <w:tcBorders>
              <w:top w:val="single" w:sz="4" w:space="0" w:color="auto"/>
              <w:left w:val="nil"/>
              <w:bottom w:val="single" w:sz="4" w:space="0" w:color="auto"/>
              <w:right w:val="single" w:sz="4" w:space="0" w:color="auto"/>
            </w:tcBorders>
            <w:noWrap/>
            <w:vAlign w:val="center"/>
          </w:tcPr>
          <w:p w:rsidR="00101729"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1.7 PZP</w:t>
            </w:r>
          </w:p>
          <w:p w:rsidR="00886E3E" w:rsidRPr="00076BFF" w:rsidRDefault="00886E3E" w:rsidP="00153291">
            <w:pPr>
              <w:spacing w:after="0" w:line="240" w:lineRule="auto"/>
              <w:jc w:val="center"/>
              <w:rPr>
                <w:rFonts w:ascii="Arial" w:eastAsia="Arial Unicode MS" w:hAnsi="Arial" w:cs="Arial"/>
                <w:sz w:val="20"/>
                <w:szCs w:val="20"/>
                <w:lang w:eastAsia="pl-PL"/>
              </w:rPr>
            </w:pPr>
            <w:r>
              <w:rPr>
                <w:rFonts w:ascii="Arial" w:eastAsia="Arial Unicode MS" w:hAnsi="Arial" w:cs="Arial"/>
                <w:sz w:val="20"/>
                <w:szCs w:val="20"/>
                <w:lang w:eastAsia="pl-PL"/>
              </w:rPr>
              <w:t xml:space="preserve">ust 1b </w:t>
            </w:r>
            <w:r w:rsidRPr="00076BFF">
              <w:rPr>
                <w:rFonts w:ascii="Arial" w:eastAsia="Arial Unicode MS" w:hAnsi="Arial" w:cs="Arial"/>
                <w:sz w:val="20"/>
                <w:szCs w:val="20"/>
                <w:lang w:eastAsia="pl-PL"/>
              </w:rPr>
              <w:t>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2F5A61" w:rsidRDefault="00101729" w:rsidP="00E017AE">
            <w:pPr>
              <w:numPr>
                <w:ilvl w:val="0"/>
                <w:numId w:val="2"/>
              </w:numPr>
              <w:spacing w:after="0" w:line="240" w:lineRule="auto"/>
              <w:rPr>
                <w:rFonts w:ascii="Arial" w:eastAsia="Arial Unicode MS" w:hAnsi="Arial" w:cs="Arial"/>
                <w:i/>
                <w:sz w:val="18"/>
                <w:szCs w:val="18"/>
                <w:lang w:eastAsia="pl-PL"/>
              </w:rPr>
            </w:pPr>
            <w:r w:rsidRPr="00076BFF">
              <w:rPr>
                <w:rFonts w:ascii="Arial" w:eastAsia="Arial Unicode MS" w:hAnsi="Arial" w:cs="Arial"/>
                <w:i/>
                <w:sz w:val="18"/>
                <w:szCs w:val="18"/>
                <w:lang w:eastAsia="pl-PL"/>
              </w:rPr>
              <w:t>Możliwe jest udzielenie zamówienia na dostawy na szczególnie korzystnych warunkach w związku z likwidacją działalności innego podmiotu, postępowaniem egzekucyjnym albo upadłościowym</w:t>
            </w:r>
            <w:r w:rsidR="002F5A61">
              <w:rPr>
                <w:rFonts w:ascii="Arial" w:eastAsia="Arial Unicode MS" w:hAnsi="Arial" w:cs="Arial"/>
                <w:i/>
                <w:sz w:val="18"/>
                <w:szCs w:val="18"/>
                <w:lang w:eastAsia="pl-PL"/>
              </w:rPr>
              <w:t>.</w:t>
            </w:r>
          </w:p>
          <w:p w:rsidR="00101729" w:rsidRPr="00076BFF" w:rsidRDefault="00101729" w:rsidP="00E017AE">
            <w:pPr>
              <w:spacing w:after="0" w:line="240" w:lineRule="auto"/>
              <w:ind w:left="720"/>
              <w:rPr>
                <w:rFonts w:ascii="Arial" w:eastAsia="Arial Unicode MS" w:hAnsi="Arial" w:cs="Arial"/>
                <w:i/>
                <w:sz w:val="18"/>
                <w:szCs w:val="18"/>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1.8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101729" w:rsidRPr="00076BFF" w:rsidRDefault="00101729" w:rsidP="00E017AE">
            <w:pPr>
              <w:numPr>
                <w:ilvl w:val="0"/>
                <w:numId w:val="2"/>
              </w:numPr>
              <w:spacing w:after="0" w:line="240" w:lineRule="auto"/>
              <w:ind w:left="714" w:hanging="357"/>
              <w:rPr>
                <w:rFonts w:ascii="Arial" w:eastAsia="Arial Unicode MS" w:hAnsi="Arial" w:cs="Arial"/>
                <w:i/>
                <w:sz w:val="18"/>
                <w:szCs w:val="18"/>
                <w:lang w:eastAsia="pl-PL"/>
              </w:rPr>
            </w:pPr>
            <w:r w:rsidRPr="00076BFF">
              <w:rPr>
                <w:rFonts w:ascii="Arial" w:eastAsia="Arial Unicode MS" w:hAnsi="Arial" w:cs="Arial"/>
                <w:i/>
                <w:sz w:val="18"/>
                <w:szCs w:val="18"/>
                <w:lang w:eastAsia="pl-PL"/>
              </w:rPr>
              <w:t>Zamówienie na dostawy jest dokonywane na giełdzie towarowej w rozumieniu przepisów o giełdach towarowych, w tym na giełdzie towarow</w:t>
            </w:r>
            <w:r w:rsidR="00906234">
              <w:rPr>
                <w:rFonts w:ascii="Arial" w:eastAsia="Arial Unicode MS" w:hAnsi="Arial" w:cs="Arial"/>
                <w:i/>
                <w:sz w:val="18"/>
                <w:szCs w:val="18"/>
                <w:lang w:eastAsia="pl-PL"/>
              </w:rPr>
              <w:t>ej</w:t>
            </w:r>
            <w:r w:rsidR="00886E3E">
              <w:rPr>
                <w:rFonts w:ascii="Arial" w:eastAsia="Arial Unicode MS" w:hAnsi="Arial" w:cs="Arial"/>
                <w:i/>
                <w:sz w:val="18"/>
                <w:szCs w:val="18"/>
                <w:lang w:eastAsia="pl-PL"/>
              </w:rPr>
              <w:t xml:space="preserve"> </w:t>
            </w:r>
            <w:r w:rsidRPr="00076BFF">
              <w:rPr>
                <w:rFonts w:ascii="Arial" w:eastAsia="Arial Unicode MS" w:hAnsi="Arial" w:cs="Arial"/>
                <w:i/>
                <w:sz w:val="18"/>
                <w:szCs w:val="18"/>
                <w:lang w:eastAsia="pl-PL"/>
              </w:rPr>
              <w:t>innych państw  członkowskich Europejskiego Obszaru Gospodarczeg</w:t>
            </w:r>
            <w:r w:rsidR="00886E3E">
              <w:rPr>
                <w:rFonts w:ascii="Arial" w:eastAsia="Arial Unicode MS" w:hAnsi="Arial" w:cs="Arial"/>
                <w:i/>
                <w:sz w:val="18"/>
                <w:szCs w:val="18"/>
                <w:lang w:eastAsia="pl-PL"/>
              </w:rPr>
              <w:t>o</w:t>
            </w:r>
            <w:r w:rsidR="00906234">
              <w:rPr>
                <w:rFonts w:ascii="Arial" w:eastAsia="Arial Unicode MS" w:hAnsi="Arial" w:cs="Arial"/>
                <w:i/>
                <w:sz w:val="18"/>
                <w:szCs w:val="18"/>
                <w:lang w:eastAsia="pl-PL"/>
              </w:rPr>
              <w:t>, lub gdy dokonuje zakupu świadectw pochodzenia, świadectw pochodzenia biogazu rolniczego</w:t>
            </w:r>
            <w:r w:rsidR="00886E3E">
              <w:rPr>
                <w:rFonts w:ascii="Arial" w:eastAsia="Arial Unicode MS" w:hAnsi="Arial" w:cs="Arial"/>
                <w:i/>
                <w:sz w:val="18"/>
                <w:szCs w:val="18"/>
                <w:lang w:eastAsia="pl-PL"/>
              </w:rPr>
              <w:t xml:space="preserve"> i świadectw pochodzenia z kogen</w:t>
            </w:r>
            <w:r w:rsidR="00906234">
              <w:rPr>
                <w:rFonts w:ascii="Arial" w:eastAsia="Arial Unicode MS" w:hAnsi="Arial" w:cs="Arial"/>
                <w:i/>
                <w:sz w:val="18"/>
                <w:szCs w:val="18"/>
                <w:lang w:eastAsia="pl-PL"/>
              </w:rPr>
              <w:t>eracji na giełdzie towarowej w rozumieniu przepisów o giełdach towarowych, w tym na giełdzie towarowej innych państw członkowskich Europejskiego Obszaru Gospodarczego.</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67 ust 1.9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Times New Roman" w:hAnsi="Arial" w:cs="Times New Roman"/>
                <w:sz w:val="20"/>
                <w:szCs w:val="20"/>
                <w:lang w:eastAsia="pl-PL"/>
              </w:rPr>
            </w:pPr>
          </w:p>
        </w:tc>
        <w:tc>
          <w:tcPr>
            <w:tcW w:w="6635" w:type="dxa"/>
            <w:tcBorders>
              <w:top w:val="single" w:sz="4" w:space="0" w:color="auto"/>
              <w:left w:val="nil"/>
              <w:bottom w:val="single" w:sz="4" w:space="0" w:color="auto"/>
              <w:right w:val="single" w:sz="4" w:space="0" w:color="auto"/>
            </w:tcBorders>
            <w:vAlign w:val="center"/>
          </w:tcPr>
          <w:p w:rsidR="00802F87" w:rsidRPr="00886E3E" w:rsidRDefault="002F5A61" w:rsidP="00E017AE">
            <w:pPr>
              <w:numPr>
                <w:ilvl w:val="0"/>
                <w:numId w:val="2"/>
              </w:numPr>
              <w:spacing w:after="0" w:line="240" w:lineRule="auto"/>
              <w:rPr>
                <w:rFonts w:ascii="Arial" w:eastAsia="Arial Unicode MS" w:hAnsi="Arial" w:cs="Arial"/>
                <w:i/>
                <w:sz w:val="18"/>
                <w:szCs w:val="18"/>
                <w:lang w:eastAsia="pl-PL"/>
              </w:rPr>
            </w:pPr>
            <w:r>
              <w:rPr>
                <w:rFonts w:ascii="Arial" w:eastAsia="Arial Unicode MS" w:hAnsi="Arial" w:cs="Arial"/>
                <w:i/>
                <w:sz w:val="18"/>
                <w:szCs w:val="18"/>
                <w:lang w:eastAsia="pl-PL"/>
              </w:rPr>
              <w:t>Z</w:t>
            </w:r>
            <w:r w:rsidR="00BD5D27">
              <w:rPr>
                <w:rFonts w:ascii="Arial" w:eastAsia="Arial Unicode MS" w:hAnsi="Arial" w:cs="Arial"/>
                <w:i/>
                <w:sz w:val="18"/>
                <w:szCs w:val="18"/>
                <w:lang w:eastAsia="pl-PL"/>
              </w:rPr>
              <w:t>amówieni</w:t>
            </w:r>
            <w:r w:rsidR="006F4ED0">
              <w:rPr>
                <w:rFonts w:ascii="Arial" w:eastAsia="Arial Unicode MS" w:hAnsi="Arial" w:cs="Arial"/>
                <w:i/>
                <w:sz w:val="18"/>
                <w:szCs w:val="18"/>
                <w:lang w:eastAsia="pl-PL"/>
              </w:rPr>
              <w:t>a udzielane przez zamawiających</w:t>
            </w:r>
            <w:r w:rsidR="00BD5D27">
              <w:rPr>
                <w:rFonts w:ascii="Arial" w:eastAsia="Arial Unicode MS" w:hAnsi="Arial" w:cs="Arial"/>
                <w:i/>
                <w:sz w:val="18"/>
                <w:szCs w:val="18"/>
                <w:lang w:eastAsia="pl-PL"/>
              </w:rPr>
              <w:t xml:space="preserve"> o </w:t>
            </w:r>
            <w:r w:rsidR="006F4ED0">
              <w:rPr>
                <w:rFonts w:ascii="Arial" w:eastAsia="Arial Unicode MS" w:hAnsi="Arial" w:cs="Arial"/>
                <w:i/>
                <w:sz w:val="18"/>
                <w:szCs w:val="18"/>
                <w:lang w:eastAsia="pl-PL"/>
              </w:rPr>
              <w:t>których</w:t>
            </w:r>
            <w:r w:rsidR="00BD5D27">
              <w:rPr>
                <w:rFonts w:ascii="Arial" w:eastAsia="Arial Unicode MS" w:hAnsi="Arial" w:cs="Arial"/>
                <w:i/>
                <w:sz w:val="18"/>
                <w:szCs w:val="18"/>
                <w:lang w:eastAsia="pl-PL"/>
              </w:rPr>
              <w:t xml:space="preserve"> mowa w art. 3 ust 1 pkt -3a, osobie prawnej </w:t>
            </w:r>
            <w:r w:rsidR="006F4ED0">
              <w:rPr>
                <w:rFonts w:ascii="Arial" w:eastAsia="Arial Unicode MS" w:hAnsi="Arial" w:cs="Arial"/>
                <w:i/>
                <w:sz w:val="18"/>
                <w:szCs w:val="18"/>
                <w:lang w:eastAsia="pl-PL"/>
              </w:rPr>
              <w:t xml:space="preserve">(lub między sobą) </w:t>
            </w:r>
            <w:r w:rsidR="00BD5D27">
              <w:rPr>
                <w:rFonts w:ascii="Arial" w:eastAsia="Arial Unicode MS" w:hAnsi="Arial" w:cs="Arial"/>
                <w:i/>
                <w:sz w:val="18"/>
                <w:szCs w:val="18"/>
                <w:lang w:eastAsia="pl-PL"/>
              </w:rPr>
              <w:t>jeżeli spełnione są łącznie warunki o których mowa w art. 67 ust 1 pkt 12-15 PZP</w:t>
            </w:r>
            <w:r w:rsidR="00E3102A">
              <w:rPr>
                <w:rFonts w:ascii="Arial" w:eastAsia="Arial Unicode MS" w:hAnsi="Arial" w:cs="Arial"/>
                <w:i/>
                <w:sz w:val="18"/>
                <w:szCs w:val="18"/>
                <w:lang w:eastAsia="pl-PL"/>
              </w:rPr>
              <w:t xml:space="preserve"> (zamówienia in-house)</w:t>
            </w:r>
          </w:p>
          <w:p w:rsidR="00EE0AC3" w:rsidRPr="006504F6" w:rsidRDefault="00802F87" w:rsidP="00E017AE">
            <w:pPr>
              <w:spacing w:after="0" w:line="240" w:lineRule="auto"/>
              <w:rPr>
                <w:rFonts w:ascii="Arial" w:eastAsia="Arial Unicode MS" w:hAnsi="Arial" w:cs="Arial"/>
                <w:i/>
                <w:sz w:val="16"/>
                <w:szCs w:val="16"/>
                <w:lang w:eastAsia="pl-PL"/>
              </w:rPr>
            </w:pPr>
            <w:r w:rsidRPr="006504F6">
              <w:rPr>
                <w:rFonts w:ascii="Arial" w:eastAsia="Arial Unicode MS" w:hAnsi="Arial" w:cs="Arial"/>
                <w:i/>
                <w:sz w:val="16"/>
                <w:szCs w:val="16"/>
                <w:lang w:eastAsia="pl-PL"/>
              </w:rPr>
              <w:t>Uwaga: Przepis wchodzi w życie z dniem 1 stycznia 2017 r.</w:t>
            </w:r>
          </w:p>
        </w:tc>
        <w:tc>
          <w:tcPr>
            <w:tcW w:w="1265" w:type="dxa"/>
            <w:gridSpan w:val="2"/>
            <w:tcBorders>
              <w:top w:val="single" w:sz="4" w:space="0" w:color="auto"/>
              <w:left w:val="nil"/>
              <w:bottom w:val="single" w:sz="4" w:space="0" w:color="auto"/>
              <w:right w:val="single" w:sz="4" w:space="0" w:color="auto"/>
            </w:tcBorders>
            <w:noWrap/>
            <w:vAlign w:val="center"/>
          </w:tcPr>
          <w:p w:rsidR="00EE0AC3" w:rsidRPr="00076BFF" w:rsidRDefault="002F5A61" w:rsidP="00153291">
            <w:pPr>
              <w:spacing w:after="0" w:line="240" w:lineRule="auto"/>
              <w:jc w:val="center"/>
              <w:rPr>
                <w:rFonts w:ascii="Arial" w:eastAsia="Arial Unicode MS" w:hAnsi="Arial" w:cs="Arial"/>
                <w:sz w:val="20"/>
                <w:szCs w:val="20"/>
                <w:lang w:eastAsia="pl-PL"/>
              </w:rPr>
            </w:pPr>
            <w:r>
              <w:rPr>
                <w:rFonts w:ascii="Arial" w:eastAsia="Arial Unicode MS" w:hAnsi="Arial" w:cs="Arial"/>
                <w:sz w:val="20"/>
                <w:szCs w:val="20"/>
                <w:lang w:eastAsia="pl-PL"/>
              </w:rPr>
              <w:t xml:space="preserve">Art. 67 ust </w:t>
            </w:r>
            <w:r w:rsidR="00BD5D27">
              <w:rPr>
                <w:rFonts w:ascii="Arial" w:eastAsia="Arial Unicode MS" w:hAnsi="Arial" w:cs="Arial"/>
                <w:sz w:val="20"/>
                <w:szCs w:val="20"/>
                <w:lang w:eastAsia="pl-PL"/>
              </w:rPr>
              <w:t>1 pkt 12-15</w:t>
            </w:r>
            <w:r w:rsidR="009F31EB">
              <w:rPr>
                <w:rFonts w:ascii="Arial" w:eastAsia="Arial Unicode MS" w:hAnsi="Arial" w:cs="Arial"/>
                <w:sz w:val="20"/>
                <w:szCs w:val="20"/>
                <w:lang w:eastAsia="pl-PL"/>
              </w:rPr>
              <w:t xml:space="preserve"> oraz</w:t>
            </w:r>
            <w:r w:rsidR="00DE510D">
              <w:rPr>
                <w:rFonts w:ascii="Arial" w:eastAsia="Arial Unicode MS" w:hAnsi="Arial" w:cs="Arial"/>
                <w:sz w:val="20"/>
                <w:szCs w:val="20"/>
                <w:lang w:eastAsia="pl-PL"/>
              </w:rPr>
              <w:t xml:space="preserve"> 8-13</w:t>
            </w:r>
            <w:r w:rsidR="00BD5D27">
              <w:rPr>
                <w:rFonts w:ascii="Arial" w:eastAsia="Arial Unicode MS" w:hAnsi="Arial" w:cs="Arial"/>
                <w:sz w:val="20"/>
                <w:szCs w:val="20"/>
                <w:lang w:eastAsia="pl-PL"/>
              </w:rPr>
              <w:t xml:space="preserve">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jc w:val="center"/>
              <w:rPr>
                <w:rFonts w:ascii="Arial" w:eastAsia="Times New Roman" w:hAnsi="Arial" w:cs="Times New Roman"/>
                <w:sz w:val="20"/>
                <w:szCs w:val="20"/>
                <w:lang w:eastAsia="pl-PL"/>
              </w:rPr>
            </w:pPr>
            <w:r w:rsidRPr="00076BFF">
              <w:rPr>
                <w:rFonts w:ascii="Arial" w:eastAsia="Times New Roman" w:hAnsi="Arial" w:cs="Times New Roman"/>
                <w:sz w:val="20"/>
                <w:szCs w:val="20"/>
                <w:lang w:eastAsia="pl-PL"/>
              </w:rPr>
              <w:t>2.</w:t>
            </w:r>
          </w:p>
        </w:tc>
        <w:tc>
          <w:tcPr>
            <w:tcW w:w="6635" w:type="dxa"/>
            <w:tcBorders>
              <w:top w:val="single" w:sz="4" w:space="0" w:color="auto"/>
              <w:left w:val="nil"/>
              <w:bottom w:val="single" w:sz="4" w:space="0" w:color="auto"/>
              <w:right w:val="single" w:sz="4" w:space="0" w:color="auto"/>
            </w:tcBorders>
            <w:vAlign w:val="center"/>
          </w:tcPr>
          <w:p w:rsidR="002F5A61" w:rsidRDefault="002F5A61" w:rsidP="00E017AE">
            <w:pPr>
              <w:spacing w:after="0" w:line="240" w:lineRule="auto"/>
              <w:rPr>
                <w:rFonts w:ascii="Arial" w:eastAsia="Arial Unicode MS" w:hAnsi="Arial" w:cs="Arial"/>
                <w:sz w:val="20"/>
                <w:szCs w:val="20"/>
                <w:lang w:eastAsia="pl-PL"/>
              </w:rPr>
            </w:pPr>
          </w:p>
          <w:p w:rsidR="00101729" w:rsidRDefault="00101729" w:rsidP="00E017AE">
            <w:pPr>
              <w:spacing w:after="0" w:line="240" w:lineRule="auto"/>
              <w:rPr>
                <w:rFonts w:ascii="Arial" w:eastAsia="Arial Unicode MS" w:hAnsi="Arial" w:cs="Arial"/>
                <w:sz w:val="20"/>
                <w:szCs w:val="20"/>
                <w:lang w:eastAsia="pl-PL"/>
              </w:rPr>
            </w:pPr>
            <w:r w:rsidRPr="00076BFF">
              <w:rPr>
                <w:rFonts w:ascii="Arial" w:eastAsia="Arial Unicode MS" w:hAnsi="Arial" w:cs="Arial"/>
                <w:sz w:val="20"/>
                <w:szCs w:val="20"/>
                <w:lang w:eastAsia="pl-PL"/>
              </w:rPr>
              <w:t xml:space="preserve">W przypadku jeżeli wartość zamówienia jest równa lub przekracza kwoty określone w przepisach wydanych na podstawie art.11 ust. 8, od których </w:t>
            </w:r>
            <w:r w:rsidRPr="00076BFF">
              <w:rPr>
                <w:rFonts w:ascii="Arial" w:eastAsia="Arial Unicode MS" w:hAnsi="Arial" w:cs="Arial"/>
                <w:sz w:val="20"/>
                <w:szCs w:val="20"/>
                <w:lang w:eastAsia="pl-PL"/>
              </w:rPr>
              <w:lastRenderedPageBreak/>
              <w:t xml:space="preserve">uzależniony jest obowiązek przekazywania </w:t>
            </w:r>
            <w:r w:rsidR="00D5299D">
              <w:rPr>
                <w:rFonts w:ascii="Arial" w:eastAsia="Arial Unicode MS" w:hAnsi="Arial" w:cs="Arial"/>
                <w:sz w:val="20"/>
                <w:szCs w:val="20"/>
                <w:lang w:eastAsia="pl-PL"/>
              </w:rPr>
              <w:t>Urzędowi Publikacji Unii Europejskiej</w:t>
            </w:r>
            <w:r w:rsidR="00D5299D" w:rsidRPr="00076BFF">
              <w:rPr>
                <w:rFonts w:ascii="Arial" w:eastAsia="Arial Unicode MS" w:hAnsi="Arial" w:cs="Arial"/>
                <w:sz w:val="20"/>
                <w:szCs w:val="20"/>
                <w:lang w:eastAsia="pl-PL"/>
              </w:rPr>
              <w:t xml:space="preserve"> </w:t>
            </w:r>
            <w:r w:rsidRPr="00076BFF">
              <w:rPr>
                <w:rFonts w:ascii="Arial" w:eastAsia="Arial Unicode MS" w:hAnsi="Arial" w:cs="Arial"/>
                <w:sz w:val="20"/>
                <w:szCs w:val="20"/>
                <w:lang w:eastAsia="pl-PL"/>
              </w:rPr>
              <w:t>ogłoszeń o zamówieniach na dostawy lub usługi, czy zamawiający w terminie 3 dni od wszczęcia postępowania zawiadomił Prezesa UZP o jego wszczęciu, podając uzasadnienie faktyczne i prawne zastosowania trybu udzielenia zamówienia? (</w:t>
            </w:r>
            <w:r w:rsidRPr="00076BFF">
              <w:rPr>
                <w:rFonts w:ascii="Arial" w:eastAsia="Arial Unicode MS" w:hAnsi="Arial" w:cs="Arial"/>
                <w:i/>
                <w:sz w:val="20"/>
                <w:szCs w:val="20"/>
                <w:lang w:eastAsia="pl-PL"/>
              </w:rPr>
              <w:t>z uwzględnieniem wyłączenia z art. 67 ust 3 PZP</w:t>
            </w:r>
            <w:r w:rsidRPr="00076BFF">
              <w:rPr>
                <w:rFonts w:ascii="Arial" w:eastAsia="Arial Unicode MS" w:hAnsi="Arial" w:cs="Arial"/>
                <w:sz w:val="20"/>
                <w:szCs w:val="20"/>
                <w:lang w:eastAsia="pl-PL"/>
              </w:rPr>
              <w:t>).</w:t>
            </w:r>
          </w:p>
          <w:p w:rsidR="002F5A61" w:rsidRPr="00076BFF" w:rsidRDefault="002F5A61" w:rsidP="00E017AE">
            <w:pPr>
              <w:spacing w:after="0" w:line="240" w:lineRule="auto"/>
              <w:rPr>
                <w:rFonts w:ascii="Arial" w:eastAsia="Arial Unicode MS" w:hAnsi="Arial" w:cs="Arial"/>
                <w:sz w:val="20"/>
                <w:szCs w:val="20"/>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lastRenderedPageBreak/>
              <w:t>Art. 67 ust. 2</w:t>
            </w:r>
            <w:r w:rsidR="00DE510D">
              <w:rPr>
                <w:rFonts w:ascii="Arial" w:eastAsia="Arial Unicode MS" w:hAnsi="Arial" w:cs="Arial"/>
                <w:sz w:val="20"/>
                <w:szCs w:val="20"/>
                <w:lang w:eastAsia="pl-PL"/>
              </w:rPr>
              <w:t xml:space="preserve"> oraz ust. 3</w:t>
            </w:r>
            <w:r w:rsidRPr="00076BFF">
              <w:rPr>
                <w:rFonts w:ascii="Arial" w:eastAsia="Arial Unicode MS" w:hAnsi="Arial" w:cs="Arial"/>
                <w:sz w:val="20"/>
                <w:szCs w:val="20"/>
                <w:lang w:eastAsia="pl-PL"/>
              </w:rPr>
              <w:t xml:space="preserve">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83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076BFF" w:rsidRPr="00076BFF" w:rsidTr="00E017AE">
        <w:trPr>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076BFF" w:rsidRPr="00076BFF" w:rsidRDefault="00076BFF" w:rsidP="00E017AE">
            <w:pPr>
              <w:spacing w:after="0" w:line="240" w:lineRule="auto"/>
              <w:rPr>
                <w:rFonts w:ascii="Arial" w:eastAsia="Times New Roman" w:hAnsi="Arial" w:cs="Times New Roman"/>
                <w:sz w:val="20"/>
                <w:szCs w:val="20"/>
                <w:lang w:eastAsia="pl-PL"/>
              </w:rPr>
            </w:pPr>
          </w:p>
        </w:tc>
        <w:tc>
          <w:tcPr>
            <w:tcW w:w="13742" w:type="dxa"/>
            <w:gridSpan w:val="8"/>
            <w:tcBorders>
              <w:top w:val="single" w:sz="4" w:space="0" w:color="auto"/>
              <w:left w:val="nil"/>
              <w:bottom w:val="single" w:sz="4" w:space="0" w:color="auto"/>
              <w:right w:val="single" w:sz="4" w:space="0" w:color="auto"/>
            </w:tcBorders>
            <w:shd w:val="clear" w:color="auto" w:fill="B8CCE4"/>
            <w:vAlign w:val="center"/>
          </w:tcPr>
          <w:p w:rsidR="00076BFF" w:rsidRPr="00076BFF" w:rsidRDefault="00076BFF" w:rsidP="00E017AE">
            <w:pPr>
              <w:spacing w:after="0" w:line="240" w:lineRule="auto"/>
              <w:rPr>
                <w:rFonts w:ascii="Arial" w:eastAsia="Arial Unicode MS" w:hAnsi="Arial" w:cs="Arial Unicode MS"/>
                <w:b/>
                <w:sz w:val="20"/>
                <w:szCs w:val="20"/>
                <w:lang w:eastAsia="pl-PL"/>
              </w:rPr>
            </w:pPr>
          </w:p>
          <w:p w:rsidR="00076BFF" w:rsidRPr="00076BFF" w:rsidRDefault="00076BFF" w:rsidP="00153291">
            <w:pPr>
              <w:spacing w:after="0" w:line="240" w:lineRule="auto"/>
              <w:jc w:val="center"/>
              <w:rPr>
                <w:rFonts w:ascii="Arial" w:eastAsia="Arial Unicode MS" w:hAnsi="Arial" w:cs="Arial Unicode MS"/>
                <w:b/>
                <w:sz w:val="20"/>
                <w:szCs w:val="20"/>
                <w:lang w:eastAsia="pl-PL"/>
              </w:rPr>
            </w:pPr>
            <w:r w:rsidRPr="00076BFF">
              <w:rPr>
                <w:rFonts w:ascii="Arial" w:eastAsia="Arial Unicode MS" w:hAnsi="Arial" w:cs="Arial Unicode MS"/>
                <w:b/>
                <w:sz w:val="20"/>
                <w:szCs w:val="20"/>
                <w:lang w:eastAsia="pl-PL"/>
              </w:rPr>
              <w:t>Zaproszenie do negocjacji, wybór oferty, podpisanie kontraktu</w:t>
            </w:r>
          </w:p>
          <w:p w:rsidR="00076BFF" w:rsidRPr="00076BFF" w:rsidRDefault="00076BFF" w:rsidP="00E017AE">
            <w:pPr>
              <w:spacing w:after="0" w:line="240" w:lineRule="auto"/>
              <w:rPr>
                <w:rFonts w:ascii="Arial" w:eastAsia="Arial Unicode MS" w:hAnsi="Arial" w:cs="Arial Unicode MS"/>
                <w:b/>
                <w:sz w:val="20"/>
                <w:szCs w:val="20"/>
                <w:lang w:eastAsia="pl-PL"/>
              </w:rPr>
            </w:pPr>
          </w:p>
        </w:tc>
      </w:tr>
      <w:tr w:rsidR="00101729" w:rsidRPr="00076BFF" w:rsidTr="008A7C27">
        <w:trPr>
          <w:gridAfter w:val="1"/>
          <w:wAfter w:w="37" w:type="dxa"/>
          <w:trHeight w:val="140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jc w:val="center"/>
              <w:rPr>
                <w:rFonts w:ascii="Arial" w:eastAsia="Times New Roman" w:hAnsi="Arial" w:cs="Times New Roman"/>
                <w:sz w:val="20"/>
                <w:szCs w:val="20"/>
                <w:lang w:eastAsia="pl-PL"/>
              </w:rPr>
            </w:pPr>
            <w:r w:rsidRPr="00076BFF">
              <w:rPr>
                <w:rFonts w:ascii="Arial" w:eastAsia="Times New Roman" w:hAnsi="Arial" w:cs="Times New Roman"/>
                <w:sz w:val="20"/>
                <w:szCs w:val="20"/>
                <w:lang w:eastAsia="pl-PL"/>
              </w:rPr>
              <w:t>3.</w:t>
            </w:r>
          </w:p>
        </w:tc>
        <w:tc>
          <w:tcPr>
            <w:tcW w:w="6635" w:type="dxa"/>
            <w:tcBorders>
              <w:top w:val="single" w:sz="4" w:space="0" w:color="auto"/>
              <w:left w:val="nil"/>
              <w:bottom w:val="single" w:sz="4" w:space="0" w:color="auto"/>
              <w:right w:val="single" w:sz="4" w:space="0" w:color="auto"/>
            </w:tcBorders>
            <w:vAlign w:val="center"/>
          </w:tcPr>
          <w:p w:rsidR="00A66C71" w:rsidRPr="00076BFF" w:rsidRDefault="00101729" w:rsidP="00E017AE">
            <w:pPr>
              <w:spacing w:after="0" w:line="240" w:lineRule="auto"/>
              <w:rPr>
                <w:rFonts w:ascii="Arial" w:eastAsia="Arial Unicode MS" w:hAnsi="Arial" w:cs="Arial"/>
                <w:sz w:val="20"/>
                <w:szCs w:val="20"/>
                <w:lang w:eastAsia="pl-PL"/>
              </w:rPr>
            </w:pPr>
            <w:r w:rsidRPr="00076BFF">
              <w:rPr>
                <w:rFonts w:ascii="Arial" w:eastAsia="Arial Unicode MS" w:hAnsi="Arial" w:cs="Arial"/>
                <w:sz w:val="20"/>
                <w:szCs w:val="20"/>
                <w:lang w:eastAsia="pl-PL"/>
              </w:rPr>
              <w:t>Czy Zamawiający wraz z zaproszeniem do negocjacji przekazał informacje niezbędne do przeprowadzenia postępowania, w tym istotne dla stron postanowienia, które zostaną wprowadzone do treści zawieranej umowy w sprawie zamówienia publicznego, ogólne warunki umowy lub wzór umowy?</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Art.68 ust. 1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7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gridAfter w:val="1"/>
          <w:wAfter w:w="37" w:type="dxa"/>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jc w:val="center"/>
              <w:rPr>
                <w:rFonts w:ascii="Arial" w:eastAsia="Times New Roman" w:hAnsi="Arial" w:cs="Times New Roman"/>
                <w:sz w:val="20"/>
                <w:szCs w:val="20"/>
                <w:lang w:eastAsia="pl-PL"/>
              </w:rPr>
            </w:pPr>
            <w:r w:rsidRPr="00076BFF">
              <w:rPr>
                <w:rFonts w:ascii="Arial" w:eastAsia="Times New Roman" w:hAnsi="Arial" w:cs="Times New Roman"/>
                <w:sz w:val="20"/>
                <w:szCs w:val="20"/>
                <w:lang w:eastAsia="pl-PL"/>
              </w:rPr>
              <w:t>4.</w:t>
            </w:r>
          </w:p>
        </w:tc>
        <w:tc>
          <w:tcPr>
            <w:tcW w:w="6635" w:type="dxa"/>
            <w:tcBorders>
              <w:top w:val="single" w:sz="4" w:space="0" w:color="auto"/>
              <w:left w:val="nil"/>
              <w:bottom w:val="single" w:sz="4" w:space="0" w:color="auto"/>
              <w:right w:val="single" w:sz="4" w:space="0" w:color="auto"/>
            </w:tcBorders>
            <w:vAlign w:val="center"/>
          </w:tcPr>
          <w:p w:rsidR="00101729" w:rsidRDefault="00101729" w:rsidP="00E017AE">
            <w:pPr>
              <w:spacing w:after="0" w:line="240" w:lineRule="auto"/>
              <w:rPr>
                <w:rFonts w:ascii="Arial" w:eastAsia="Arial Unicode MS" w:hAnsi="Arial" w:cs="Arial"/>
                <w:sz w:val="20"/>
                <w:szCs w:val="20"/>
                <w:lang w:eastAsia="pl-PL"/>
              </w:rPr>
            </w:pPr>
            <w:r w:rsidRPr="00076BFF">
              <w:rPr>
                <w:rFonts w:ascii="Arial" w:eastAsia="Arial Unicode MS" w:hAnsi="Arial" w:cs="Arial"/>
                <w:sz w:val="20"/>
                <w:szCs w:val="20"/>
                <w:lang w:eastAsia="pl-PL"/>
              </w:rPr>
              <w:t xml:space="preserve">Czy Wykonawca najpóźniej wraz z zawarciem umowy w sprawie zamówienia publicznego złożył </w:t>
            </w:r>
            <w:r w:rsidRPr="00076BFF">
              <w:rPr>
                <w:rFonts w:ascii="Arial" w:eastAsia="Arial Unicode MS" w:hAnsi="Arial" w:cs="Arial"/>
                <w:i/>
                <w:sz w:val="20"/>
                <w:szCs w:val="20"/>
                <w:lang w:eastAsia="pl-PL"/>
              </w:rPr>
              <w:t>Oświadczenie o spełnieniu warunków udziału w postępowaniu</w:t>
            </w:r>
            <w:r w:rsidRPr="00076BFF">
              <w:rPr>
                <w:rFonts w:ascii="Arial" w:eastAsia="Arial Unicode MS" w:hAnsi="Arial" w:cs="Arial"/>
                <w:sz w:val="20"/>
                <w:szCs w:val="20"/>
                <w:lang w:eastAsia="pl-PL"/>
              </w:rPr>
              <w:t>, a jeżeli wartość zamówienia jest równa lub przekracza kwoty określone w przepisach wydanych na podstawie art. 11 ust. 8, również dokumenty potwierdzające spełnienie tych warunków?</w:t>
            </w:r>
          </w:p>
          <w:p w:rsidR="00A66C71" w:rsidRPr="00076BFF" w:rsidRDefault="00A66C71" w:rsidP="00E017AE">
            <w:pPr>
              <w:spacing w:after="0" w:line="240" w:lineRule="auto"/>
              <w:rPr>
                <w:rFonts w:ascii="Arial" w:eastAsia="Times New Roman" w:hAnsi="Arial" w:cs="Arial"/>
                <w:sz w:val="20"/>
                <w:szCs w:val="20"/>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25 oraz Art. 68 ust 2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before="119" w:after="0" w:line="240" w:lineRule="auto"/>
              <w:rPr>
                <w:rFonts w:ascii="Arial" w:eastAsia="Arial Unicode MS" w:hAnsi="Arial" w:cs="Arial"/>
                <w:color w:val="000000"/>
                <w:sz w:val="20"/>
                <w:szCs w:val="20"/>
                <w:lang w:eastAsia="pl-PL"/>
              </w:rPr>
            </w:pPr>
          </w:p>
        </w:tc>
        <w:tc>
          <w:tcPr>
            <w:tcW w:w="27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gridAfter w:val="1"/>
          <w:wAfter w:w="37" w:type="dxa"/>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jc w:val="center"/>
              <w:rPr>
                <w:rFonts w:ascii="Arial" w:eastAsia="Times New Roman" w:hAnsi="Arial" w:cs="Times New Roman"/>
                <w:sz w:val="20"/>
                <w:szCs w:val="20"/>
                <w:lang w:eastAsia="pl-PL"/>
              </w:rPr>
            </w:pPr>
            <w:r w:rsidRPr="00076BFF">
              <w:rPr>
                <w:rFonts w:ascii="Arial" w:eastAsia="Times New Roman" w:hAnsi="Arial" w:cs="Times New Roman"/>
                <w:sz w:val="20"/>
                <w:szCs w:val="20"/>
                <w:lang w:eastAsia="pl-PL"/>
              </w:rPr>
              <w:t>5.</w:t>
            </w:r>
          </w:p>
        </w:tc>
        <w:tc>
          <w:tcPr>
            <w:tcW w:w="6635" w:type="dxa"/>
            <w:tcBorders>
              <w:top w:val="single" w:sz="4" w:space="0" w:color="auto"/>
              <w:left w:val="nil"/>
              <w:bottom w:val="single" w:sz="4" w:space="0" w:color="auto"/>
              <w:right w:val="single" w:sz="4" w:space="0" w:color="auto"/>
            </w:tcBorders>
            <w:vAlign w:val="center"/>
          </w:tcPr>
          <w:p w:rsidR="00101729" w:rsidRPr="00076BFF" w:rsidRDefault="00101729" w:rsidP="00E017AE">
            <w:pPr>
              <w:spacing w:after="0" w:line="240" w:lineRule="auto"/>
              <w:rPr>
                <w:rFonts w:ascii="Arial" w:eastAsia="Arial Unicode MS" w:hAnsi="Arial" w:cs="Arial"/>
                <w:sz w:val="20"/>
                <w:szCs w:val="20"/>
                <w:lang w:eastAsia="pl-PL"/>
              </w:rPr>
            </w:pPr>
            <w:r w:rsidRPr="00076BFF">
              <w:rPr>
                <w:rFonts w:ascii="Arial" w:eastAsia="Times New Roman" w:hAnsi="Arial" w:cs="Arial"/>
                <w:sz w:val="20"/>
                <w:szCs w:val="20"/>
                <w:lang w:eastAsia="pl-PL"/>
              </w:rPr>
              <w:t>Czy zamawiający udzielił zamówienia z Wolnej ręki po negocjacjach tylko z jednym wykonawcą ?</w:t>
            </w: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153291">
            <w:pPr>
              <w:spacing w:after="0" w:line="240" w:lineRule="auto"/>
              <w:jc w:val="center"/>
              <w:rPr>
                <w:rFonts w:ascii="Arial" w:eastAsia="Arial Unicode MS" w:hAnsi="Arial" w:cs="Arial"/>
                <w:sz w:val="20"/>
                <w:szCs w:val="20"/>
                <w:lang w:eastAsia="pl-PL"/>
              </w:rPr>
            </w:pPr>
            <w:r w:rsidRPr="00076BFF">
              <w:rPr>
                <w:rFonts w:ascii="Arial" w:eastAsia="Arial Unicode MS" w:hAnsi="Arial" w:cs="Arial"/>
                <w:sz w:val="20"/>
                <w:szCs w:val="20"/>
                <w:lang w:eastAsia="pl-PL"/>
              </w:rPr>
              <w:t>Art. 66 ust 1 PZP</w:t>
            </w: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before="119" w:after="0" w:line="240" w:lineRule="auto"/>
              <w:rPr>
                <w:rFonts w:ascii="Arial" w:eastAsia="Arial Unicode MS" w:hAnsi="Arial" w:cs="Arial"/>
                <w:color w:val="000000"/>
                <w:sz w:val="20"/>
                <w:szCs w:val="20"/>
                <w:lang w:eastAsia="pl-PL"/>
              </w:rPr>
            </w:pPr>
          </w:p>
          <w:p w:rsidR="00101729" w:rsidRPr="00076BFF" w:rsidRDefault="00101729" w:rsidP="00E017AE">
            <w:pPr>
              <w:spacing w:before="119" w:after="0" w:line="240" w:lineRule="auto"/>
              <w:rPr>
                <w:rFonts w:ascii="Arial" w:eastAsia="Arial Unicode MS" w:hAnsi="Arial" w:cs="Arial"/>
                <w:color w:val="000000"/>
                <w:sz w:val="20"/>
                <w:szCs w:val="20"/>
                <w:lang w:eastAsia="pl-PL"/>
              </w:rPr>
            </w:pPr>
          </w:p>
        </w:tc>
        <w:tc>
          <w:tcPr>
            <w:tcW w:w="27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gridAfter w:val="1"/>
          <w:wAfter w:w="37" w:type="dxa"/>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E017AE">
            <w:pPr>
              <w:spacing w:after="0" w:line="240" w:lineRule="auto"/>
              <w:jc w:val="center"/>
              <w:rPr>
                <w:rFonts w:ascii="Arial" w:eastAsia="Times New Roman" w:hAnsi="Arial" w:cs="Times New Roman"/>
                <w:sz w:val="20"/>
                <w:szCs w:val="20"/>
                <w:lang w:eastAsia="pl-PL"/>
              </w:rPr>
            </w:pPr>
            <w:r w:rsidRPr="00076BFF">
              <w:rPr>
                <w:rFonts w:ascii="Arial" w:eastAsia="Times New Roman" w:hAnsi="Arial" w:cs="Times New Roman"/>
                <w:sz w:val="20"/>
                <w:szCs w:val="20"/>
                <w:lang w:eastAsia="pl-PL"/>
              </w:rPr>
              <w:t>6.</w:t>
            </w:r>
          </w:p>
        </w:tc>
        <w:tc>
          <w:tcPr>
            <w:tcW w:w="6635" w:type="dxa"/>
            <w:tcBorders>
              <w:top w:val="single" w:sz="4" w:space="0" w:color="auto"/>
              <w:left w:val="nil"/>
              <w:bottom w:val="single" w:sz="4" w:space="0" w:color="auto"/>
              <w:right w:val="single" w:sz="4" w:space="0" w:color="auto"/>
            </w:tcBorders>
            <w:vAlign w:val="center"/>
          </w:tcPr>
          <w:p w:rsidR="00101729" w:rsidRDefault="00101729" w:rsidP="00E017AE">
            <w:pPr>
              <w:spacing w:after="0" w:line="240" w:lineRule="auto"/>
              <w:rPr>
                <w:rFonts w:ascii="Arial" w:eastAsia="Times New Roman" w:hAnsi="Arial" w:cs="Arial"/>
                <w:sz w:val="20"/>
                <w:szCs w:val="20"/>
                <w:lang w:eastAsia="pl-PL"/>
              </w:rPr>
            </w:pPr>
            <w:r w:rsidRPr="00076BFF">
              <w:rPr>
                <w:rFonts w:ascii="Arial" w:eastAsia="Times New Roman" w:hAnsi="Arial" w:cs="Arial"/>
                <w:sz w:val="20"/>
                <w:szCs w:val="20"/>
                <w:lang w:eastAsia="pl-PL"/>
              </w:rPr>
              <w:t>Czy umowa została podpisana przez zamawiającego z wykonawcą zaproszonym do negocjacji?</w:t>
            </w:r>
          </w:p>
          <w:p w:rsidR="00A66C71" w:rsidRPr="00076BFF" w:rsidRDefault="00A66C71" w:rsidP="00E017AE">
            <w:pPr>
              <w:spacing w:after="0" w:line="240" w:lineRule="auto"/>
              <w:rPr>
                <w:rFonts w:ascii="Arial" w:eastAsia="Times New Roman" w:hAnsi="Arial" w:cs="Arial"/>
                <w:sz w:val="20"/>
                <w:szCs w:val="20"/>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7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r w:rsidR="00101729" w:rsidRPr="00076BFF" w:rsidTr="00E017AE">
        <w:trPr>
          <w:gridAfter w:val="1"/>
          <w:wAfter w:w="37" w:type="dxa"/>
          <w:trHeight w:val="427"/>
        </w:trPr>
        <w:tc>
          <w:tcPr>
            <w:tcW w:w="445" w:type="dxa"/>
            <w:tcBorders>
              <w:top w:val="single" w:sz="4" w:space="0" w:color="auto"/>
              <w:left w:val="single" w:sz="4" w:space="0" w:color="auto"/>
              <w:bottom w:val="single" w:sz="4" w:space="0" w:color="auto"/>
              <w:right w:val="single" w:sz="4" w:space="0" w:color="auto"/>
            </w:tcBorders>
            <w:noWrap/>
            <w:vAlign w:val="center"/>
          </w:tcPr>
          <w:p w:rsidR="00101729" w:rsidRPr="00076BFF" w:rsidRDefault="00101729" w:rsidP="008A7C27">
            <w:pPr>
              <w:spacing w:after="0" w:line="240" w:lineRule="auto"/>
              <w:jc w:val="center"/>
              <w:rPr>
                <w:rFonts w:ascii="Arial" w:eastAsia="Times New Roman" w:hAnsi="Arial" w:cs="Times New Roman"/>
                <w:sz w:val="20"/>
                <w:szCs w:val="20"/>
                <w:lang w:eastAsia="pl-PL"/>
              </w:rPr>
            </w:pPr>
            <w:r w:rsidRPr="00076BFF">
              <w:rPr>
                <w:rFonts w:ascii="Arial" w:eastAsia="Times New Roman" w:hAnsi="Arial" w:cs="Times New Roman"/>
                <w:sz w:val="20"/>
                <w:szCs w:val="20"/>
                <w:lang w:eastAsia="pl-PL"/>
              </w:rPr>
              <w:t>7.</w:t>
            </w:r>
          </w:p>
        </w:tc>
        <w:tc>
          <w:tcPr>
            <w:tcW w:w="6635" w:type="dxa"/>
            <w:tcBorders>
              <w:top w:val="single" w:sz="4" w:space="0" w:color="auto"/>
              <w:left w:val="nil"/>
              <w:bottom w:val="single" w:sz="4" w:space="0" w:color="auto"/>
              <w:right w:val="single" w:sz="4" w:space="0" w:color="auto"/>
            </w:tcBorders>
            <w:vAlign w:val="center"/>
          </w:tcPr>
          <w:p w:rsidR="00101729" w:rsidRDefault="00101729" w:rsidP="00E017AE">
            <w:pPr>
              <w:spacing w:after="0" w:line="240" w:lineRule="auto"/>
              <w:rPr>
                <w:rFonts w:ascii="Arial" w:eastAsia="Times New Roman" w:hAnsi="Arial" w:cs="Arial"/>
                <w:sz w:val="20"/>
                <w:szCs w:val="20"/>
                <w:lang w:eastAsia="pl-PL"/>
              </w:rPr>
            </w:pPr>
            <w:r w:rsidRPr="00076BFF">
              <w:rPr>
                <w:rFonts w:ascii="Arial" w:eastAsia="Times New Roman" w:hAnsi="Arial" w:cs="Arial"/>
                <w:sz w:val="20"/>
                <w:szCs w:val="20"/>
                <w:lang w:eastAsia="pl-PL"/>
              </w:rPr>
              <w:t>Czy postanowienia umowy są zgodne z przedmiotem zamówienia i czy zakres świadczenia wykonawcy wynikający z umowy jest tożsamy z jego zobowiązaniem zawartym w ofercie?</w:t>
            </w:r>
          </w:p>
          <w:p w:rsidR="00A66C71" w:rsidRPr="00076BFF" w:rsidRDefault="00A66C71" w:rsidP="00E017AE">
            <w:pPr>
              <w:spacing w:after="0" w:line="240" w:lineRule="auto"/>
              <w:rPr>
                <w:rFonts w:ascii="Arial" w:eastAsia="Times New Roman" w:hAnsi="Arial" w:cs="Arial"/>
                <w:sz w:val="20"/>
                <w:szCs w:val="20"/>
                <w:lang w:eastAsia="pl-PL"/>
              </w:rPr>
            </w:pPr>
          </w:p>
        </w:tc>
        <w:tc>
          <w:tcPr>
            <w:tcW w:w="1265" w:type="dxa"/>
            <w:gridSpan w:val="2"/>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tc>
        <w:tc>
          <w:tcPr>
            <w:tcW w:w="295"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p w:rsidR="00101729" w:rsidRPr="00076BFF" w:rsidRDefault="00101729" w:rsidP="00E017AE">
            <w:pPr>
              <w:spacing w:after="0" w:line="240" w:lineRule="auto"/>
              <w:rPr>
                <w:rFonts w:ascii="Arial" w:eastAsia="Arial Unicode MS" w:hAnsi="Arial" w:cs="Arial"/>
                <w:b/>
                <w:sz w:val="20"/>
                <w:szCs w:val="20"/>
                <w:lang w:eastAsia="pl-PL"/>
              </w:rPr>
            </w:pPr>
          </w:p>
        </w:tc>
        <w:tc>
          <w:tcPr>
            <w:tcW w:w="2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b/>
                <w:sz w:val="20"/>
                <w:szCs w:val="20"/>
                <w:lang w:eastAsia="pl-PL"/>
              </w:rPr>
            </w:pPr>
          </w:p>
        </w:tc>
        <w:tc>
          <w:tcPr>
            <w:tcW w:w="2414"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w:sz w:val="20"/>
                <w:szCs w:val="20"/>
                <w:lang w:eastAsia="pl-PL"/>
              </w:rPr>
            </w:pPr>
          </w:p>
          <w:p w:rsidR="00101729" w:rsidRPr="00076BFF" w:rsidRDefault="00101729" w:rsidP="00E017AE">
            <w:pPr>
              <w:spacing w:after="0" w:line="240" w:lineRule="auto"/>
              <w:rPr>
                <w:rFonts w:ascii="Arial" w:eastAsia="Arial Unicode MS" w:hAnsi="Arial" w:cs="Arial"/>
                <w:sz w:val="20"/>
                <w:szCs w:val="20"/>
                <w:lang w:eastAsia="pl-PL"/>
              </w:rPr>
            </w:pPr>
          </w:p>
        </w:tc>
        <w:tc>
          <w:tcPr>
            <w:tcW w:w="2798" w:type="dxa"/>
            <w:tcBorders>
              <w:top w:val="single" w:sz="4" w:space="0" w:color="auto"/>
              <w:left w:val="nil"/>
              <w:bottom w:val="single" w:sz="4" w:space="0" w:color="auto"/>
              <w:right w:val="single" w:sz="4" w:space="0" w:color="auto"/>
            </w:tcBorders>
            <w:noWrap/>
            <w:vAlign w:val="center"/>
          </w:tcPr>
          <w:p w:rsidR="00101729" w:rsidRPr="00076BFF" w:rsidRDefault="00101729" w:rsidP="00E017AE">
            <w:pPr>
              <w:spacing w:after="0" w:line="240" w:lineRule="auto"/>
              <w:rPr>
                <w:rFonts w:ascii="Arial" w:eastAsia="Arial Unicode MS" w:hAnsi="Arial" w:cs="Arial Unicode MS"/>
                <w:sz w:val="20"/>
                <w:szCs w:val="20"/>
                <w:lang w:eastAsia="pl-PL"/>
              </w:rPr>
            </w:pPr>
          </w:p>
        </w:tc>
      </w:tr>
    </w:tbl>
    <w:p w:rsidR="000E4F4A" w:rsidRDefault="000E4F4A"/>
    <w:tbl>
      <w:tblPr>
        <w:tblW w:w="0" w:type="auto"/>
        <w:tblInd w:w="-252" w:type="dxa"/>
        <w:tblLook w:val="01E0" w:firstRow="1" w:lastRow="1" w:firstColumn="1" w:lastColumn="1" w:noHBand="0" w:noVBand="0"/>
      </w:tblPr>
      <w:tblGrid>
        <w:gridCol w:w="8577"/>
        <w:gridCol w:w="5895"/>
      </w:tblGrid>
      <w:tr w:rsidR="00755296" w:rsidRPr="001346F2" w:rsidTr="000B787C">
        <w:tc>
          <w:tcPr>
            <w:tcW w:w="8640" w:type="dxa"/>
          </w:tcPr>
          <w:p w:rsidR="00755296" w:rsidRDefault="00755296" w:rsidP="000B787C">
            <w:pPr>
              <w:pStyle w:val="xl41"/>
              <w:spacing w:before="0" w:beforeAutospacing="0" w:after="0" w:afterAutospacing="0"/>
              <w:textAlignment w:val="auto"/>
              <w:rPr>
                <w:rFonts w:ascii="Times New Roman" w:eastAsia="Times New Roman" w:hAnsi="Times New Roman" w:cs="Times New Roman"/>
              </w:rPr>
            </w:pPr>
          </w:p>
          <w:p w:rsidR="00755296" w:rsidRPr="001346F2" w:rsidRDefault="00755296" w:rsidP="000B787C">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 xml:space="preserve">Sporządził:                                                                </w:t>
            </w:r>
          </w:p>
        </w:tc>
        <w:tc>
          <w:tcPr>
            <w:tcW w:w="5940" w:type="dxa"/>
          </w:tcPr>
          <w:p w:rsidR="00755296" w:rsidRDefault="00755296" w:rsidP="000B787C">
            <w:pPr>
              <w:pStyle w:val="xl41"/>
              <w:spacing w:before="0" w:beforeAutospacing="0" w:after="0" w:afterAutospacing="0"/>
              <w:textAlignment w:val="auto"/>
              <w:rPr>
                <w:rFonts w:ascii="Times New Roman" w:eastAsia="Times New Roman" w:hAnsi="Times New Roman" w:cs="Times New Roman"/>
              </w:rPr>
            </w:pPr>
          </w:p>
          <w:p w:rsidR="00755296" w:rsidRPr="001346F2" w:rsidRDefault="00755296" w:rsidP="000B787C">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Data:</w:t>
            </w:r>
          </w:p>
        </w:tc>
      </w:tr>
      <w:tr w:rsidR="00755296" w:rsidRPr="001346F2" w:rsidTr="000B787C">
        <w:tc>
          <w:tcPr>
            <w:tcW w:w="14580" w:type="dxa"/>
            <w:gridSpan w:val="2"/>
          </w:tcPr>
          <w:p w:rsidR="00755296" w:rsidRPr="001346F2" w:rsidRDefault="00755296" w:rsidP="000B787C">
            <w:pPr>
              <w:pStyle w:val="xl41"/>
              <w:spacing w:before="0" w:beforeAutospacing="0" w:after="0" w:afterAutospacing="0"/>
              <w:textAlignment w:val="auto"/>
              <w:rPr>
                <w:rFonts w:ascii="Times New Roman" w:eastAsia="Times New Roman" w:hAnsi="Times New Roman" w:cs="Times New Roman"/>
              </w:rPr>
            </w:pPr>
          </w:p>
        </w:tc>
      </w:tr>
      <w:tr w:rsidR="00755296" w:rsidRPr="001346F2" w:rsidTr="000B787C">
        <w:tc>
          <w:tcPr>
            <w:tcW w:w="14580" w:type="dxa"/>
            <w:gridSpan w:val="2"/>
          </w:tcPr>
          <w:p w:rsidR="00755296" w:rsidRPr="001346F2" w:rsidRDefault="00755296" w:rsidP="000B787C">
            <w:pPr>
              <w:pStyle w:val="xl41"/>
              <w:spacing w:before="0" w:beforeAutospacing="0" w:after="0" w:afterAutospacing="0"/>
              <w:textAlignment w:val="auto"/>
              <w:rPr>
                <w:rFonts w:ascii="Times New Roman" w:eastAsia="Times New Roman" w:hAnsi="Times New Roman" w:cs="Times New Roman"/>
              </w:rPr>
            </w:pPr>
          </w:p>
        </w:tc>
      </w:tr>
      <w:tr w:rsidR="00755296" w:rsidRPr="001346F2" w:rsidTr="000B787C">
        <w:tc>
          <w:tcPr>
            <w:tcW w:w="8640" w:type="dxa"/>
          </w:tcPr>
          <w:p w:rsidR="00755296" w:rsidRPr="001346F2" w:rsidRDefault="00755296" w:rsidP="000B787C">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 xml:space="preserve">Sprawdził: </w:t>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r w:rsidRPr="001346F2">
              <w:rPr>
                <w:rFonts w:ascii="Times New Roman" w:eastAsia="Times New Roman" w:hAnsi="Times New Roman" w:cs="Times New Roman"/>
              </w:rPr>
              <w:tab/>
            </w:r>
          </w:p>
        </w:tc>
        <w:tc>
          <w:tcPr>
            <w:tcW w:w="5940" w:type="dxa"/>
          </w:tcPr>
          <w:p w:rsidR="00755296" w:rsidRPr="001346F2" w:rsidRDefault="00755296" w:rsidP="000B787C">
            <w:pPr>
              <w:pStyle w:val="xl41"/>
              <w:spacing w:before="0" w:beforeAutospacing="0" w:after="0" w:afterAutospacing="0"/>
              <w:textAlignment w:val="auto"/>
              <w:rPr>
                <w:rFonts w:ascii="Times New Roman" w:eastAsia="Times New Roman" w:hAnsi="Times New Roman" w:cs="Times New Roman"/>
              </w:rPr>
            </w:pPr>
            <w:r w:rsidRPr="001346F2">
              <w:rPr>
                <w:rFonts w:ascii="Times New Roman" w:eastAsia="Times New Roman" w:hAnsi="Times New Roman" w:cs="Times New Roman"/>
              </w:rPr>
              <w:t>Data:</w:t>
            </w:r>
          </w:p>
        </w:tc>
      </w:tr>
    </w:tbl>
    <w:p w:rsidR="00755296" w:rsidRDefault="00755296"/>
    <w:sectPr w:rsidR="00755296" w:rsidSect="002370AF">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CDD" w:rsidRDefault="00744CDD" w:rsidP="00730113">
      <w:pPr>
        <w:spacing w:after="0" w:line="240" w:lineRule="auto"/>
      </w:pPr>
      <w:r>
        <w:separator/>
      </w:r>
    </w:p>
  </w:endnote>
  <w:endnote w:type="continuationSeparator" w:id="0">
    <w:p w:rsidR="00744CDD" w:rsidRDefault="00744CDD" w:rsidP="0073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AF" w:rsidRDefault="00D61FA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AF" w:rsidRDefault="00D61FAF">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AF" w:rsidRDefault="00D61FA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CDD" w:rsidRDefault="00744CDD" w:rsidP="00730113">
      <w:pPr>
        <w:spacing w:after="0" w:line="240" w:lineRule="auto"/>
      </w:pPr>
      <w:r>
        <w:separator/>
      </w:r>
    </w:p>
  </w:footnote>
  <w:footnote w:type="continuationSeparator" w:id="0">
    <w:p w:rsidR="00744CDD" w:rsidRDefault="00744CDD" w:rsidP="007301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AF" w:rsidRDefault="00D61FA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107"/>
      <w:gridCol w:w="2758"/>
      <w:gridCol w:w="88"/>
      <w:gridCol w:w="117"/>
      <w:gridCol w:w="3071"/>
      <w:gridCol w:w="754"/>
      <w:gridCol w:w="2972"/>
      <w:gridCol w:w="42"/>
      <w:gridCol w:w="66"/>
      <w:gridCol w:w="3709"/>
      <w:gridCol w:w="159"/>
    </w:tblGrid>
    <w:tr w:rsidR="00A77752" w:rsidTr="00FB56D8">
      <w:trPr>
        <w:gridAfter w:val="4"/>
        <w:wAfter w:w="3976" w:type="dxa"/>
        <w:jc w:val="center"/>
      </w:trPr>
      <w:tc>
        <w:tcPr>
          <w:tcW w:w="3070" w:type="dxa"/>
          <w:gridSpan w:val="4"/>
        </w:tcPr>
        <w:p w:rsidR="00A77752" w:rsidRDefault="00A77752" w:rsidP="000B787C"/>
      </w:tc>
      <w:tc>
        <w:tcPr>
          <w:tcW w:w="3071" w:type="dxa"/>
        </w:tcPr>
        <w:p w:rsidR="00A77752" w:rsidRDefault="00A77752" w:rsidP="000B787C">
          <w:pPr>
            <w:jc w:val="center"/>
          </w:pPr>
        </w:p>
      </w:tc>
      <w:tc>
        <w:tcPr>
          <w:tcW w:w="3726" w:type="dxa"/>
          <w:gridSpan w:val="2"/>
        </w:tcPr>
        <w:p w:rsidR="00A77752" w:rsidRDefault="00A77752" w:rsidP="000B787C">
          <w:pPr>
            <w:jc w:val="right"/>
          </w:pPr>
        </w:p>
      </w:tc>
    </w:tr>
    <w:tr w:rsidR="00FB56D8" w:rsidRPr="00FF6E76" w:rsidTr="00FB56D8">
      <w:tblPrEx>
        <w:jc w:val="left"/>
        <w:tblCellMar>
          <w:left w:w="0" w:type="dxa"/>
          <w:right w:w="0" w:type="dxa"/>
        </w:tblCellMar>
      </w:tblPrEx>
      <w:trPr>
        <w:gridBefore w:val="1"/>
        <w:wBefore w:w="107" w:type="dxa"/>
      </w:trPr>
      <w:tc>
        <w:tcPr>
          <w:tcW w:w="2846" w:type="dxa"/>
          <w:gridSpan w:val="2"/>
          <w:tcMar>
            <w:left w:w="0" w:type="dxa"/>
            <w:right w:w="0" w:type="dxa"/>
          </w:tcMar>
        </w:tcPr>
        <w:p w:rsidR="00FB56D8" w:rsidRPr="00FF6E76" w:rsidRDefault="00FB56D8" w:rsidP="00167772">
          <w:pPr>
            <w:rPr>
              <w:rFonts w:ascii="Calibri" w:hAnsi="Calibri"/>
              <w:noProof/>
            </w:rPr>
          </w:pPr>
        </w:p>
      </w:tc>
      <w:tc>
        <w:tcPr>
          <w:tcW w:w="3942" w:type="dxa"/>
          <w:gridSpan w:val="3"/>
          <w:tcMar>
            <w:left w:w="0" w:type="dxa"/>
            <w:right w:w="0" w:type="dxa"/>
          </w:tcMar>
        </w:tcPr>
        <w:p w:rsidR="00FB56D8" w:rsidRPr="00FF6E76" w:rsidRDefault="00FB56D8" w:rsidP="00167772">
          <w:pPr>
            <w:jc w:val="center"/>
            <w:rPr>
              <w:rFonts w:ascii="Calibri" w:hAnsi="Calibri"/>
              <w:noProof/>
            </w:rPr>
          </w:pPr>
        </w:p>
      </w:tc>
      <w:tc>
        <w:tcPr>
          <w:tcW w:w="3014" w:type="dxa"/>
          <w:gridSpan w:val="2"/>
          <w:tcMar>
            <w:left w:w="0" w:type="dxa"/>
            <w:right w:w="0" w:type="dxa"/>
          </w:tcMar>
        </w:tcPr>
        <w:p w:rsidR="00FB56D8" w:rsidRPr="00FF6E76" w:rsidRDefault="00FB56D8" w:rsidP="00167772">
          <w:pPr>
            <w:ind w:left="-27"/>
            <w:jc w:val="center"/>
            <w:rPr>
              <w:rFonts w:ascii="Calibri" w:hAnsi="Calibri"/>
              <w:noProof/>
            </w:rPr>
          </w:pPr>
        </w:p>
      </w:tc>
      <w:tc>
        <w:tcPr>
          <w:tcW w:w="3934" w:type="dxa"/>
          <w:gridSpan w:val="3"/>
          <w:tcMar>
            <w:left w:w="0" w:type="dxa"/>
            <w:right w:w="0" w:type="dxa"/>
          </w:tcMar>
        </w:tcPr>
        <w:p w:rsidR="00FB56D8" w:rsidRPr="00FF6E76" w:rsidRDefault="00FB56D8" w:rsidP="00167772">
          <w:pPr>
            <w:ind w:right="-1"/>
            <w:jc w:val="right"/>
            <w:rPr>
              <w:rFonts w:ascii="Calibri" w:hAnsi="Calibri"/>
              <w:noProof/>
            </w:rPr>
          </w:pPr>
        </w:p>
      </w:tc>
    </w:tr>
    <w:tr w:rsidR="00FB56D8" w:rsidRPr="00FF6E76" w:rsidTr="00FB56D8">
      <w:tblPrEx>
        <w:jc w:val="left"/>
        <w:tblCellMar>
          <w:left w:w="0" w:type="dxa"/>
          <w:right w:w="0" w:type="dxa"/>
        </w:tblCellMar>
      </w:tblPrEx>
      <w:trPr>
        <w:gridBefore w:val="1"/>
        <w:gridAfter w:val="1"/>
        <w:wBefore w:w="107" w:type="dxa"/>
        <w:wAfter w:w="159" w:type="dxa"/>
      </w:trPr>
      <w:tc>
        <w:tcPr>
          <w:tcW w:w="2758" w:type="dxa"/>
          <w:tcMar>
            <w:left w:w="0" w:type="dxa"/>
            <w:right w:w="0" w:type="dxa"/>
          </w:tcMar>
        </w:tcPr>
        <w:p w:rsidR="00FB56D8" w:rsidRPr="00FF6E76" w:rsidRDefault="00FB56D8" w:rsidP="00167772">
          <w:pPr>
            <w:rPr>
              <w:rFonts w:ascii="Calibri" w:hAnsi="Calibri"/>
              <w:noProof/>
            </w:rPr>
          </w:pPr>
          <w:r>
            <w:rPr>
              <w:rFonts w:ascii="Calibri" w:hAnsi="Calibri"/>
              <w:noProof/>
              <w:lang w:eastAsia="pl-PL"/>
            </w:rPr>
            <w:drawing>
              <wp:inline distT="0" distB="0" distL="0" distR="0">
                <wp:extent cx="1026795" cy="431165"/>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795" cy="431165"/>
                        </a:xfrm>
                        <a:prstGeom prst="rect">
                          <a:avLst/>
                        </a:prstGeom>
                        <a:noFill/>
                        <a:ln>
                          <a:noFill/>
                        </a:ln>
                      </pic:spPr>
                    </pic:pic>
                  </a:graphicData>
                </a:graphic>
              </wp:inline>
            </w:drawing>
          </w:r>
        </w:p>
      </w:tc>
      <w:tc>
        <w:tcPr>
          <w:tcW w:w="4030" w:type="dxa"/>
          <w:gridSpan w:val="4"/>
          <w:tcMar>
            <w:left w:w="0" w:type="dxa"/>
            <w:right w:w="0" w:type="dxa"/>
          </w:tcMar>
        </w:tcPr>
        <w:p w:rsidR="00FB56D8" w:rsidRPr="00FF6E76" w:rsidRDefault="00FB56D8" w:rsidP="00167772">
          <w:pPr>
            <w:ind w:left="48"/>
            <w:jc w:val="center"/>
            <w:rPr>
              <w:rFonts w:ascii="Calibri" w:hAnsi="Calibri"/>
              <w:noProof/>
            </w:rPr>
          </w:pPr>
          <w:r>
            <w:rPr>
              <w:rFonts w:ascii="Calibri" w:hAnsi="Calibri"/>
              <w:noProof/>
              <w:lang w:eastAsia="pl-PL"/>
            </w:rPr>
            <w:drawing>
              <wp:inline distT="0" distB="0" distL="0" distR="0">
                <wp:extent cx="1414780" cy="431165"/>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4780" cy="431165"/>
                        </a:xfrm>
                        <a:prstGeom prst="rect">
                          <a:avLst/>
                        </a:prstGeom>
                        <a:noFill/>
                        <a:ln>
                          <a:noFill/>
                        </a:ln>
                      </pic:spPr>
                    </pic:pic>
                  </a:graphicData>
                </a:graphic>
              </wp:inline>
            </w:drawing>
          </w:r>
        </w:p>
      </w:tc>
      <w:tc>
        <w:tcPr>
          <w:tcW w:w="3080" w:type="dxa"/>
          <w:gridSpan w:val="3"/>
          <w:tcMar>
            <w:left w:w="0" w:type="dxa"/>
            <w:right w:w="0" w:type="dxa"/>
          </w:tcMar>
        </w:tcPr>
        <w:p w:rsidR="00FB56D8" w:rsidRPr="00FF6E76" w:rsidRDefault="00FB56D8" w:rsidP="00167772">
          <w:pPr>
            <w:ind w:left="-1"/>
            <w:jc w:val="center"/>
            <w:rPr>
              <w:rFonts w:ascii="Calibri" w:hAnsi="Calibri"/>
              <w:noProof/>
            </w:rPr>
          </w:pPr>
          <w:r>
            <w:rPr>
              <w:rFonts w:ascii="Calibri" w:hAnsi="Calibri"/>
              <w:noProof/>
              <w:lang w:eastAsia="pl-PL"/>
            </w:rPr>
            <w:drawing>
              <wp:inline distT="0" distB="0" distL="0" distR="0">
                <wp:extent cx="957580" cy="431165"/>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7580" cy="431165"/>
                        </a:xfrm>
                        <a:prstGeom prst="rect">
                          <a:avLst/>
                        </a:prstGeom>
                        <a:noFill/>
                        <a:ln>
                          <a:noFill/>
                        </a:ln>
                      </pic:spPr>
                    </pic:pic>
                  </a:graphicData>
                </a:graphic>
              </wp:inline>
            </w:drawing>
          </w:r>
        </w:p>
      </w:tc>
      <w:tc>
        <w:tcPr>
          <w:tcW w:w="3709" w:type="dxa"/>
          <w:tcMar>
            <w:left w:w="0" w:type="dxa"/>
            <w:right w:w="0" w:type="dxa"/>
          </w:tcMar>
        </w:tcPr>
        <w:p w:rsidR="00FB56D8" w:rsidRPr="00FF6E76" w:rsidRDefault="00FB56D8" w:rsidP="00167772">
          <w:pPr>
            <w:ind w:right="-1"/>
            <w:jc w:val="right"/>
            <w:rPr>
              <w:rFonts w:ascii="Calibri" w:hAnsi="Calibri"/>
              <w:noProof/>
            </w:rPr>
          </w:pPr>
          <w:r>
            <w:rPr>
              <w:rFonts w:ascii="Calibri" w:hAnsi="Calibri"/>
              <w:noProof/>
              <w:lang w:eastAsia="pl-PL"/>
            </w:rPr>
            <w:drawing>
              <wp:inline distT="0" distB="0" distL="0" distR="0">
                <wp:extent cx="1457960" cy="431165"/>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7960" cy="431165"/>
                        </a:xfrm>
                        <a:prstGeom prst="rect">
                          <a:avLst/>
                        </a:prstGeom>
                        <a:noFill/>
                        <a:ln>
                          <a:noFill/>
                        </a:ln>
                      </pic:spPr>
                    </pic:pic>
                  </a:graphicData>
                </a:graphic>
              </wp:inline>
            </w:drawing>
          </w:r>
        </w:p>
      </w:tc>
    </w:tr>
  </w:tbl>
  <w:p w:rsidR="00730113" w:rsidRDefault="0073011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895" w:type="dxa"/>
      <w:tblInd w:w="-521" w:type="dxa"/>
      <w:tblLook w:val="04A0" w:firstRow="1" w:lastRow="0" w:firstColumn="1" w:lastColumn="0" w:noHBand="0" w:noVBand="1"/>
    </w:tblPr>
    <w:tblGrid>
      <w:gridCol w:w="1594"/>
      <w:gridCol w:w="116"/>
      <w:gridCol w:w="1048"/>
      <w:gridCol w:w="88"/>
      <w:gridCol w:w="1051"/>
      <w:gridCol w:w="998"/>
      <w:gridCol w:w="1403"/>
      <w:gridCol w:w="490"/>
      <w:gridCol w:w="1409"/>
      <w:gridCol w:w="263"/>
      <w:gridCol w:w="1342"/>
      <w:gridCol w:w="325"/>
      <w:gridCol w:w="1983"/>
      <w:gridCol w:w="1252"/>
      <w:gridCol w:w="1374"/>
      <w:gridCol w:w="159"/>
    </w:tblGrid>
    <w:tr w:rsidR="002370AF" w:rsidTr="00BC264F">
      <w:trPr>
        <w:gridBefore w:val="1"/>
        <w:gridAfter w:val="2"/>
        <w:wBefore w:w="1594" w:type="dxa"/>
        <w:wAfter w:w="1533" w:type="dxa"/>
        <w:trHeight w:val="455"/>
      </w:trPr>
      <w:tc>
        <w:tcPr>
          <w:tcW w:w="3301" w:type="dxa"/>
          <w:gridSpan w:val="5"/>
        </w:tcPr>
        <w:p w:rsidR="002370AF" w:rsidRDefault="002370AF" w:rsidP="00A266CB">
          <w:pPr>
            <w:jc w:val="center"/>
          </w:pPr>
        </w:p>
      </w:tc>
      <w:tc>
        <w:tcPr>
          <w:tcW w:w="3302" w:type="dxa"/>
          <w:gridSpan w:val="3"/>
        </w:tcPr>
        <w:p w:rsidR="002370AF" w:rsidRDefault="002370AF" w:rsidP="000B787C">
          <w:pPr>
            <w:jc w:val="center"/>
          </w:pPr>
        </w:p>
      </w:tc>
      <w:tc>
        <w:tcPr>
          <w:tcW w:w="5165" w:type="dxa"/>
          <w:gridSpan w:val="5"/>
        </w:tcPr>
        <w:p w:rsidR="002370AF" w:rsidRDefault="002370AF" w:rsidP="000B787C">
          <w:pPr>
            <w:jc w:val="right"/>
          </w:pPr>
        </w:p>
      </w:tc>
    </w:tr>
    <w:tr w:rsidR="00A266CB" w:rsidRPr="00F5391C" w:rsidTr="00BC264F">
      <w:tblPrEx>
        <w:tblCellMar>
          <w:left w:w="0" w:type="dxa"/>
          <w:right w:w="0" w:type="dxa"/>
        </w:tblCellMar>
      </w:tblPrEx>
      <w:trPr>
        <w:gridBefore w:val="2"/>
        <w:gridAfter w:val="3"/>
        <w:wBefore w:w="1710" w:type="dxa"/>
        <w:wAfter w:w="2785" w:type="dxa"/>
        <w:trHeight w:val="242"/>
      </w:trPr>
      <w:tc>
        <w:tcPr>
          <w:tcW w:w="2187" w:type="dxa"/>
          <w:gridSpan w:val="3"/>
          <w:tcMar>
            <w:left w:w="0" w:type="dxa"/>
            <w:right w:w="0" w:type="dxa"/>
          </w:tcMar>
        </w:tcPr>
        <w:p w:rsidR="00A266CB" w:rsidRPr="00F5391C" w:rsidRDefault="00A266CB" w:rsidP="009967A0">
          <w:pPr>
            <w:rPr>
              <w:rFonts w:ascii="Calibri" w:eastAsia="Calibri" w:hAnsi="Calibri"/>
              <w:noProof/>
            </w:rPr>
          </w:pPr>
        </w:p>
      </w:tc>
      <w:tc>
        <w:tcPr>
          <w:tcW w:w="2401" w:type="dxa"/>
          <w:gridSpan w:val="2"/>
          <w:tcMar>
            <w:left w:w="0" w:type="dxa"/>
            <w:right w:w="0" w:type="dxa"/>
          </w:tcMar>
        </w:tcPr>
        <w:p w:rsidR="00A266CB" w:rsidRPr="00F5391C" w:rsidRDefault="00A266CB" w:rsidP="009967A0">
          <w:pPr>
            <w:jc w:val="center"/>
            <w:rPr>
              <w:rFonts w:ascii="Calibri" w:eastAsia="Calibri" w:hAnsi="Calibri"/>
              <w:noProof/>
            </w:rPr>
          </w:pPr>
        </w:p>
      </w:tc>
      <w:tc>
        <w:tcPr>
          <w:tcW w:w="2162" w:type="dxa"/>
          <w:gridSpan w:val="3"/>
          <w:tcMar>
            <w:left w:w="0" w:type="dxa"/>
            <w:right w:w="0" w:type="dxa"/>
          </w:tcMar>
        </w:tcPr>
        <w:p w:rsidR="00A266CB" w:rsidRPr="00F5391C" w:rsidRDefault="00A266CB" w:rsidP="009967A0">
          <w:pPr>
            <w:ind w:left="-27"/>
            <w:jc w:val="center"/>
            <w:rPr>
              <w:rFonts w:ascii="Calibri" w:eastAsia="Calibri" w:hAnsi="Calibri"/>
              <w:noProof/>
            </w:rPr>
          </w:pPr>
        </w:p>
      </w:tc>
      <w:tc>
        <w:tcPr>
          <w:tcW w:w="3650" w:type="dxa"/>
          <w:gridSpan w:val="3"/>
          <w:tcMar>
            <w:left w:w="0" w:type="dxa"/>
            <w:right w:w="0" w:type="dxa"/>
          </w:tcMar>
        </w:tcPr>
        <w:p w:rsidR="00A266CB" w:rsidRPr="00F5391C" w:rsidRDefault="00A266CB" w:rsidP="009967A0">
          <w:pPr>
            <w:ind w:right="-1"/>
            <w:jc w:val="right"/>
            <w:rPr>
              <w:rFonts w:ascii="Calibri" w:eastAsia="Calibri" w:hAnsi="Calibri"/>
              <w:noProof/>
            </w:rPr>
          </w:pPr>
        </w:p>
      </w:tc>
    </w:tr>
    <w:tr w:rsidR="00ED46C6" w:rsidRPr="00FF6E76" w:rsidTr="00BC264F">
      <w:tblPrEx>
        <w:tblCellMar>
          <w:left w:w="0" w:type="dxa"/>
          <w:right w:w="0" w:type="dxa"/>
        </w:tblCellMar>
      </w:tblPrEx>
      <w:tc>
        <w:tcPr>
          <w:tcW w:w="2846" w:type="dxa"/>
          <w:gridSpan w:val="4"/>
          <w:tcMar>
            <w:left w:w="0" w:type="dxa"/>
            <w:right w:w="0" w:type="dxa"/>
          </w:tcMar>
        </w:tcPr>
        <w:p w:rsidR="00ED46C6" w:rsidRPr="00FF6E76" w:rsidRDefault="00ED46C6" w:rsidP="00167772">
          <w:pPr>
            <w:rPr>
              <w:rFonts w:ascii="Calibri" w:hAnsi="Calibri"/>
              <w:noProof/>
            </w:rPr>
          </w:pPr>
        </w:p>
      </w:tc>
      <w:tc>
        <w:tcPr>
          <w:tcW w:w="3942" w:type="dxa"/>
          <w:gridSpan w:val="4"/>
          <w:tcMar>
            <w:left w:w="0" w:type="dxa"/>
            <w:right w:w="0" w:type="dxa"/>
          </w:tcMar>
        </w:tcPr>
        <w:p w:rsidR="00ED46C6" w:rsidRPr="00FF6E76" w:rsidRDefault="00ED46C6" w:rsidP="00167772">
          <w:pPr>
            <w:jc w:val="center"/>
            <w:rPr>
              <w:rFonts w:ascii="Calibri" w:hAnsi="Calibri"/>
              <w:noProof/>
            </w:rPr>
          </w:pPr>
        </w:p>
      </w:tc>
      <w:tc>
        <w:tcPr>
          <w:tcW w:w="3014" w:type="dxa"/>
          <w:gridSpan w:val="3"/>
          <w:tcMar>
            <w:left w:w="0" w:type="dxa"/>
            <w:right w:w="0" w:type="dxa"/>
          </w:tcMar>
        </w:tcPr>
        <w:p w:rsidR="00ED46C6" w:rsidRPr="00FF6E76" w:rsidRDefault="00ED46C6" w:rsidP="00167772">
          <w:pPr>
            <w:ind w:left="-27"/>
            <w:jc w:val="center"/>
            <w:rPr>
              <w:rFonts w:ascii="Calibri" w:hAnsi="Calibri"/>
              <w:noProof/>
            </w:rPr>
          </w:pPr>
        </w:p>
      </w:tc>
      <w:tc>
        <w:tcPr>
          <w:tcW w:w="5093" w:type="dxa"/>
          <w:gridSpan w:val="5"/>
          <w:tcMar>
            <w:left w:w="0" w:type="dxa"/>
            <w:right w:w="0" w:type="dxa"/>
          </w:tcMar>
        </w:tcPr>
        <w:p w:rsidR="00ED46C6" w:rsidRPr="00FF6E76" w:rsidRDefault="00ED46C6" w:rsidP="00167772">
          <w:pPr>
            <w:ind w:right="-1"/>
            <w:jc w:val="right"/>
            <w:rPr>
              <w:rFonts w:ascii="Calibri" w:hAnsi="Calibri"/>
              <w:noProof/>
            </w:rPr>
          </w:pPr>
        </w:p>
      </w:tc>
    </w:tr>
    <w:tr w:rsidR="00ED46C6" w:rsidRPr="00FF6E76" w:rsidTr="00BC264F">
      <w:tblPrEx>
        <w:tblCellMar>
          <w:left w:w="0" w:type="dxa"/>
          <w:right w:w="0" w:type="dxa"/>
        </w:tblCellMar>
      </w:tblPrEx>
      <w:trPr>
        <w:gridAfter w:val="1"/>
        <w:wAfter w:w="159" w:type="dxa"/>
      </w:trPr>
      <w:tc>
        <w:tcPr>
          <w:tcW w:w="2758" w:type="dxa"/>
          <w:gridSpan w:val="3"/>
          <w:tcMar>
            <w:left w:w="0" w:type="dxa"/>
            <w:right w:w="0" w:type="dxa"/>
          </w:tcMar>
        </w:tcPr>
        <w:p w:rsidR="00ED46C6" w:rsidRPr="00FF6E76" w:rsidRDefault="00ED46C6" w:rsidP="00BC264F">
          <w:pPr>
            <w:ind w:firstLine="629"/>
            <w:rPr>
              <w:rFonts w:ascii="Calibri" w:hAnsi="Calibri"/>
              <w:noProof/>
            </w:rPr>
          </w:pPr>
          <w:r>
            <w:rPr>
              <w:rFonts w:ascii="Calibri" w:hAnsi="Calibri"/>
              <w:noProof/>
              <w:lang w:eastAsia="pl-PL"/>
            </w:rPr>
            <w:drawing>
              <wp:inline distT="0" distB="0" distL="0" distR="0" wp14:anchorId="38C144CB" wp14:editId="6978E102">
                <wp:extent cx="1026795" cy="431165"/>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795" cy="431165"/>
                        </a:xfrm>
                        <a:prstGeom prst="rect">
                          <a:avLst/>
                        </a:prstGeom>
                        <a:noFill/>
                        <a:ln>
                          <a:noFill/>
                        </a:ln>
                      </pic:spPr>
                    </pic:pic>
                  </a:graphicData>
                </a:graphic>
              </wp:inline>
            </w:drawing>
          </w:r>
        </w:p>
      </w:tc>
      <w:tc>
        <w:tcPr>
          <w:tcW w:w="4030" w:type="dxa"/>
          <w:gridSpan w:val="5"/>
          <w:tcMar>
            <w:left w:w="0" w:type="dxa"/>
            <w:right w:w="0" w:type="dxa"/>
          </w:tcMar>
        </w:tcPr>
        <w:p w:rsidR="00ED46C6" w:rsidRPr="00FF6E76" w:rsidRDefault="00BC264F" w:rsidP="00BC264F">
          <w:pPr>
            <w:ind w:left="48" w:firstLine="456"/>
            <w:jc w:val="center"/>
            <w:rPr>
              <w:rFonts w:ascii="Calibri" w:hAnsi="Calibri"/>
              <w:noProof/>
            </w:rPr>
          </w:pPr>
          <w:r>
            <w:rPr>
              <w:rFonts w:ascii="Calibri" w:hAnsi="Calibri"/>
              <w:noProof/>
            </w:rPr>
            <w:t xml:space="preserve">               </w:t>
          </w:r>
          <w:r w:rsidR="00ED46C6">
            <w:rPr>
              <w:rFonts w:ascii="Calibri" w:hAnsi="Calibri"/>
              <w:noProof/>
              <w:lang w:eastAsia="pl-PL"/>
            </w:rPr>
            <w:drawing>
              <wp:inline distT="0" distB="0" distL="0" distR="0" wp14:anchorId="5D5CEB95" wp14:editId="50C69582">
                <wp:extent cx="1414780" cy="43116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4780" cy="431165"/>
                        </a:xfrm>
                        <a:prstGeom prst="rect">
                          <a:avLst/>
                        </a:prstGeom>
                        <a:noFill/>
                        <a:ln>
                          <a:noFill/>
                        </a:ln>
                      </pic:spPr>
                    </pic:pic>
                  </a:graphicData>
                </a:graphic>
              </wp:inline>
            </w:drawing>
          </w:r>
        </w:p>
      </w:tc>
      <w:tc>
        <w:tcPr>
          <w:tcW w:w="3339" w:type="dxa"/>
          <w:gridSpan w:val="4"/>
          <w:tcMar>
            <w:left w:w="0" w:type="dxa"/>
            <w:right w:w="0" w:type="dxa"/>
          </w:tcMar>
        </w:tcPr>
        <w:p w:rsidR="00ED46C6" w:rsidRPr="00FF6E76" w:rsidRDefault="00BC264F" w:rsidP="00BC264F">
          <w:pPr>
            <w:ind w:left="-1" w:right="-1251"/>
            <w:jc w:val="center"/>
            <w:rPr>
              <w:rFonts w:ascii="Calibri" w:hAnsi="Calibri"/>
              <w:noProof/>
            </w:rPr>
          </w:pPr>
          <w:r>
            <w:rPr>
              <w:rFonts w:ascii="Calibri" w:hAnsi="Calibri"/>
              <w:noProof/>
            </w:rPr>
            <w:t xml:space="preserve">         </w:t>
          </w:r>
          <w:r w:rsidR="00ED46C6">
            <w:rPr>
              <w:rFonts w:ascii="Calibri" w:hAnsi="Calibri"/>
              <w:noProof/>
              <w:lang w:eastAsia="pl-PL"/>
            </w:rPr>
            <w:drawing>
              <wp:inline distT="0" distB="0" distL="0" distR="0" wp14:anchorId="6D628905" wp14:editId="782F7B20">
                <wp:extent cx="957580" cy="43116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7580" cy="431165"/>
                        </a:xfrm>
                        <a:prstGeom prst="rect">
                          <a:avLst/>
                        </a:prstGeom>
                        <a:noFill/>
                        <a:ln>
                          <a:noFill/>
                        </a:ln>
                      </pic:spPr>
                    </pic:pic>
                  </a:graphicData>
                </a:graphic>
              </wp:inline>
            </w:drawing>
          </w:r>
        </w:p>
      </w:tc>
      <w:tc>
        <w:tcPr>
          <w:tcW w:w="4609" w:type="dxa"/>
          <w:gridSpan w:val="3"/>
          <w:tcMar>
            <w:left w:w="0" w:type="dxa"/>
            <w:right w:w="0" w:type="dxa"/>
          </w:tcMar>
        </w:tcPr>
        <w:p w:rsidR="00ED46C6" w:rsidRPr="00FF6E76" w:rsidRDefault="00BC264F" w:rsidP="00BC264F">
          <w:pPr>
            <w:ind w:right="-1"/>
            <w:rPr>
              <w:rFonts w:ascii="Calibri" w:hAnsi="Calibri"/>
              <w:noProof/>
            </w:rPr>
          </w:pPr>
          <w:r>
            <w:rPr>
              <w:rFonts w:ascii="Calibri" w:hAnsi="Calibri"/>
              <w:noProof/>
            </w:rPr>
            <w:t xml:space="preserve">                                 </w:t>
          </w:r>
          <w:r w:rsidR="00ED46C6">
            <w:rPr>
              <w:rFonts w:ascii="Calibri" w:hAnsi="Calibri"/>
              <w:noProof/>
              <w:lang w:eastAsia="pl-PL"/>
            </w:rPr>
            <w:drawing>
              <wp:inline distT="0" distB="0" distL="0" distR="0" wp14:anchorId="509373A2" wp14:editId="43C7F52E">
                <wp:extent cx="1457960" cy="43116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7960" cy="431165"/>
                        </a:xfrm>
                        <a:prstGeom prst="rect">
                          <a:avLst/>
                        </a:prstGeom>
                        <a:noFill/>
                        <a:ln>
                          <a:noFill/>
                        </a:ln>
                      </pic:spPr>
                    </pic:pic>
                  </a:graphicData>
                </a:graphic>
              </wp:inline>
            </w:drawing>
          </w:r>
        </w:p>
      </w:tc>
    </w:tr>
  </w:tbl>
  <w:p w:rsidR="002370AF" w:rsidRDefault="006E20B1" w:rsidP="00004DD9">
    <w:pPr>
      <w:pStyle w:val="Nagwek"/>
      <w:jc w:val="right"/>
      <w:rPr>
        <w:rFonts w:ascii="Times New Roman" w:hAnsi="Times New Roman" w:cs="Times New Roman"/>
      </w:rPr>
    </w:pPr>
    <w:r>
      <w:rPr>
        <w:rFonts w:ascii="Times New Roman" w:hAnsi="Times New Roman" w:cs="Times New Roman"/>
      </w:rPr>
      <w:t xml:space="preserve">Załącznik nr </w:t>
    </w:r>
    <w:r w:rsidR="00D61FAF">
      <w:rPr>
        <w:rFonts w:ascii="Times New Roman" w:hAnsi="Times New Roman" w:cs="Times New Roman"/>
      </w:rPr>
      <w:t>KC.</w:t>
    </w:r>
    <w:bookmarkStart w:id="0" w:name="_GoBack"/>
    <w:bookmarkEnd w:id="0"/>
    <w:r w:rsidR="00B50AD6">
      <w:rPr>
        <w:rFonts w:ascii="Times New Roman" w:hAnsi="Times New Roman" w:cs="Times New Roman"/>
      </w:rPr>
      <w:t>I</w:t>
    </w:r>
    <w:r>
      <w:rPr>
        <w:rFonts w:ascii="Times New Roman" w:hAnsi="Times New Roman" w:cs="Times New Roman"/>
      </w:rPr>
      <w:t>.22</w:t>
    </w:r>
    <w:r w:rsidR="00004DD9" w:rsidRPr="00004DD9">
      <w:rPr>
        <w:rFonts w:ascii="Times New Roman" w:hAnsi="Times New Roman" w:cs="Times New Roman"/>
      </w:rPr>
      <w:t xml:space="preserve"> do Instrukcji Wykonawczej IZ RPOWŚ</w:t>
    </w:r>
  </w:p>
  <w:p w:rsidR="00004DD9" w:rsidRPr="00004DD9" w:rsidRDefault="00004DD9" w:rsidP="00004DD9">
    <w:pPr>
      <w:pStyle w:val="Nagwek"/>
      <w:jc w:val="right"/>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B64C7"/>
    <w:multiLevelType w:val="hybridMultilevel"/>
    <w:tmpl w:val="38DE007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13B23D27"/>
    <w:multiLevelType w:val="hybridMultilevel"/>
    <w:tmpl w:val="4D8ED7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76BFF"/>
    <w:rsid w:val="00004DD9"/>
    <w:rsid w:val="00070EDC"/>
    <w:rsid w:val="00076BFF"/>
    <w:rsid w:val="00080BE6"/>
    <w:rsid w:val="000B069C"/>
    <w:rsid w:val="000E4F4A"/>
    <w:rsid w:val="000F45CB"/>
    <w:rsid w:val="00101729"/>
    <w:rsid w:val="00153291"/>
    <w:rsid w:val="00173C74"/>
    <w:rsid w:val="0019345A"/>
    <w:rsid w:val="00194008"/>
    <w:rsid w:val="001C414D"/>
    <w:rsid w:val="001C4628"/>
    <w:rsid w:val="001E0E39"/>
    <w:rsid w:val="001E1E6E"/>
    <w:rsid w:val="002370AF"/>
    <w:rsid w:val="002609FE"/>
    <w:rsid w:val="002E63CC"/>
    <w:rsid w:val="002F5A61"/>
    <w:rsid w:val="003264AE"/>
    <w:rsid w:val="00332843"/>
    <w:rsid w:val="003706FC"/>
    <w:rsid w:val="00387451"/>
    <w:rsid w:val="003A7276"/>
    <w:rsid w:val="003D1A92"/>
    <w:rsid w:val="003F570D"/>
    <w:rsid w:val="00434C88"/>
    <w:rsid w:val="00446C94"/>
    <w:rsid w:val="004554E6"/>
    <w:rsid w:val="004D2558"/>
    <w:rsid w:val="00527EF4"/>
    <w:rsid w:val="005B6C01"/>
    <w:rsid w:val="005E0618"/>
    <w:rsid w:val="00601E2E"/>
    <w:rsid w:val="0060411D"/>
    <w:rsid w:val="006504F6"/>
    <w:rsid w:val="00655BFA"/>
    <w:rsid w:val="006957E3"/>
    <w:rsid w:val="006A17E3"/>
    <w:rsid w:val="006A61DB"/>
    <w:rsid w:val="006E20B1"/>
    <w:rsid w:val="006F4ED0"/>
    <w:rsid w:val="00716B80"/>
    <w:rsid w:val="00730113"/>
    <w:rsid w:val="00744CDD"/>
    <w:rsid w:val="007477C3"/>
    <w:rsid w:val="00755296"/>
    <w:rsid w:val="007A4A6A"/>
    <w:rsid w:val="007B5BA3"/>
    <w:rsid w:val="00802F87"/>
    <w:rsid w:val="00803A8B"/>
    <w:rsid w:val="00805FFC"/>
    <w:rsid w:val="00843A0B"/>
    <w:rsid w:val="008757D0"/>
    <w:rsid w:val="00886E3E"/>
    <w:rsid w:val="008A7C27"/>
    <w:rsid w:val="00906234"/>
    <w:rsid w:val="009A230C"/>
    <w:rsid w:val="009F31EB"/>
    <w:rsid w:val="00A06C26"/>
    <w:rsid w:val="00A105F6"/>
    <w:rsid w:val="00A2204A"/>
    <w:rsid w:val="00A266CB"/>
    <w:rsid w:val="00A64384"/>
    <w:rsid w:val="00A66C71"/>
    <w:rsid w:val="00A77752"/>
    <w:rsid w:val="00A8227E"/>
    <w:rsid w:val="00AB75F5"/>
    <w:rsid w:val="00B33FA5"/>
    <w:rsid w:val="00B45F49"/>
    <w:rsid w:val="00B50AD6"/>
    <w:rsid w:val="00B94008"/>
    <w:rsid w:val="00BC264F"/>
    <w:rsid w:val="00BD5D27"/>
    <w:rsid w:val="00C00EAE"/>
    <w:rsid w:val="00C14602"/>
    <w:rsid w:val="00C27475"/>
    <w:rsid w:val="00CC4539"/>
    <w:rsid w:val="00CE2391"/>
    <w:rsid w:val="00CF2002"/>
    <w:rsid w:val="00D05D9B"/>
    <w:rsid w:val="00D5299D"/>
    <w:rsid w:val="00D61FAF"/>
    <w:rsid w:val="00DB45A1"/>
    <w:rsid w:val="00DD2B58"/>
    <w:rsid w:val="00DE510D"/>
    <w:rsid w:val="00E017AE"/>
    <w:rsid w:val="00E3102A"/>
    <w:rsid w:val="00E64E51"/>
    <w:rsid w:val="00E838D4"/>
    <w:rsid w:val="00EA7DFF"/>
    <w:rsid w:val="00EB0845"/>
    <w:rsid w:val="00EB3815"/>
    <w:rsid w:val="00ED46C6"/>
    <w:rsid w:val="00EE0AC3"/>
    <w:rsid w:val="00EF4957"/>
    <w:rsid w:val="00F5377D"/>
    <w:rsid w:val="00F7067D"/>
    <w:rsid w:val="00FB4693"/>
    <w:rsid w:val="00FB56D8"/>
    <w:rsid w:val="00FE4A2A"/>
    <w:rsid w:val="00FF23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027805-9A4B-47E3-AC93-36B47700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6C9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301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0113"/>
  </w:style>
  <w:style w:type="paragraph" w:styleId="Stopka">
    <w:name w:val="footer"/>
    <w:basedOn w:val="Normalny"/>
    <w:link w:val="StopkaZnak"/>
    <w:uiPriority w:val="99"/>
    <w:unhideWhenUsed/>
    <w:rsid w:val="0073011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0113"/>
  </w:style>
  <w:style w:type="paragraph" w:styleId="Tekstdymka">
    <w:name w:val="Balloon Text"/>
    <w:basedOn w:val="Normalny"/>
    <w:link w:val="TekstdymkaZnak"/>
    <w:uiPriority w:val="99"/>
    <w:semiHidden/>
    <w:unhideWhenUsed/>
    <w:rsid w:val="007477C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7C3"/>
    <w:rPr>
      <w:rFonts w:ascii="Tahoma" w:hAnsi="Tahoma" w:cs="Tahoma"/>
      <w:sz w:val="16"/>
      <w:szCs w:val="16"/>
    </w:rPr>
  </w:style>
  <w:style w:type="character" w:styleId="Odwoaniedokomentarza">
    <w:name w:val="annotation reference"/>
    <w:basedOn w:val="Domylnaczcionkaakapitu"/>
    <w:uiPriority w:val="99"/>
    <w:semiHidden/>
    <w:unhideWhenUsed/>
    <w:rsid w:val="007A4A6A"/>
    <w:rPr>
      <w:sz w:val="16"/>
      <w:szCs w:val="16"/>
    </w:rPr>
  </w:style>
  <w:style w:type="paragraph" w:styleId="Tekstkomentarza">
    <w:name w:val="annotation text"/>
    <w:basedOn w:val="Normalny"/>
    <w:link w:val="TekstkomentarzaZnak"/>
    <w:uiPriority w:val="99"/>
    <w:semiHidden/>
    <w:unhideWhenUsed/>
    <w:rsid w:val="007A4A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A4A6A"/>
    <w:rPr>
      <w:sz w:val="20"/>
      <w:szCs w:val="20"/>
    </w:rPr>
  </w:style>
  <w:style w:type="paragraph" w:styleId="Tematkomentarza">
    <w:name w:val="annotation subject"/>
    <w:basedOn w:val="Tekstkomentarza"/>
    <w:next w:val="Tekstkomentarza"/>
    <w:link w:val="TematkomentarzaZnak"/>
    <w:uiPriority w:val="99"/>
    <w:semiHidden/>
    <w:unhideWhenUsed/>
    <w:rsid w:val="007A4A6A"/>
    <w:rPr>
      <w:b/>
      <w:bCs/>
    </w:rPr>
  </w:style>
  <w:style w:type="character" w:customStyle="1" w:styleId="TematkomentarzaZnak">
    <w:name w:val="Temat komentarza Znak"/>
    <w:basedOn w:val="TekstkomentarzaZnak"/>
    <w:link w:val="Tematkomentarza"/>
    <w:uiPriority w:val="99"/>
    <w:semiHidden/>
    <w:rsid w:val="007A4A6A"/>
    <w:rPr>
      <w:b/>
      <w:bCs/>
      <w:sz w:val="20"/>
      <w:szCs w:val="20"/>
    </w:rPr>
  </w:style>
  <w:style w:type="paragraph" w:customStyle="1" w:styleId="xl41">
    <w:name w:val="xl41"/>
    <w:basedOn w:val="Normalny"/>
    <w:rsid w:val="00755296"/>
    <w:pPr>
      <w:spacing w:before="100" w:beforeAutospacing="1" w:after="100" w:afterAutospacing="1" w:line="240" w:lineRule="auto"/>
      <w:textAlignment w:val="top"/>
    </w:pPr>
    <w:rPr>
      <w:rFonts w:ascii="Arial Unicode MS" w:eastAsia="Arial Unicode MS" w:hAnsi="Arial Unicode MS" w:cs="Arial Unicode M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77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9CBE3-8409-493D-ADA5-6DC52ACB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1013</Words>
  <Characters>6082</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7081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Frączkowski Mariusz</dc:creator>
  <cp:lastModifiedBy>Chmielewska-Biskup, Iwona</cp:lastModifiedBy>
  <cp:revision>44</cp:revision>
  <dcterms:created xsi:type="dcterms:W3CDTF">2016-09-19T10:08:00Z</dcterms:created>
  <dcterms:modified xsi:type="dcterms:W3CDTF">2019-07-02T11:17:00Z</dcterms:modified>
</cp:coreProperties>
</file>